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20DD" w14:textId="77777777" w:rsidR="00EF129B" w:rsidRPr="00A72111" w:rsidRDefault="00EF129B" w:rsidP="00A72111">
      <w:pPr>
        <w:autoSpaceDE w:val="0"/>
        <w:autoSpaceDN w:val="0"/>
        <w:adjustRightInd w:val="0"/>
      </w:pPr>
    </w:p>
    <w:p w14:paraId="2E41A277" w14:textId="77777777" w:rsidR="00EF129B" w:rsidRPr="00A72111" w:rsidRDefault="00EF129B" w:rsidP="00A72111">
      <w:pPr>
        <w:autoSpaceDE w:val="0"/>
        <w:autoSpaceDN w:val="0"/>
        <w:adjustRightInd w:val="0"/>
      </w:pPr>
    </w:p>
    <w:p w14:paraId="27028374" w14:textId="5D694B6D" w:rsidR="00EF129B" w:rsidRPr="00A72111" w:rsidRDefault="00A72111" w:rsidP="00A72111">
      <w:pPr>
        <w:autoSpaceDE w:val="0"/>
        <w:autoSpaceDN w:val="0"/>
        <w:adjustRightInd w:val="0"/>
        <w:jc w:val="right"/>
        <w:rPr>
          <w:i/>
          <w:iCs/>
        </w:rPr>
      </w:pPr>
      <w:r w:rsidRPr="00A72111">
        <w:rPr>
          <w:i/>
          <w:iCs/>
        </w:rPr>
        <w:t>Příloha č. 1</w:t>
      </w:r>
      <w:r w:rsidR="001A0383">
        <w:rPr>
          <w:i/>
          <w:iCs/>
        </w:rPr>
        <w:t>2/1</w:t>
      </w:r>
    </w:p>
    <w:p w14:paraId="2679B2EA" w14:textId="77777777" w:rsidR="00EF129B" w:rsidRPr="00A72111" w:rsidRDefault="00EF129B" w:rsidP="00A72111">
      <w:pPr>
        <w:autoSpaceDE w:val="0"/>
        <w:autoSpaceDN w:val="0"/>
        <w:adjustRightInd w:val="0"/>
      </w:pPr>
    </w:p>
    <w:p w14:paraId="61BA478A" w14:textId="108CD737" w:rsidR="00A72111" w:rsidRPr="00A72111" w:rsidRDefault="00A72111" w:rsidP="00A72111">
      <w:pPr>
        <w:pStyle w:val="Odstavecseseznamem"/>
        <w:spacing w:before="240" w:line="264" w:lineRule="auto"/>
        <w:ind w:left="0"/>
        <w:jc w:val="center"/>
        <w:textAlignment w:val="baseline"/>
        <w:rPr>
          <w:rFonts w:eastAsia="+mn-ea"/>
          <w:b/>
          <w:bCs/>
          <w:color w:val="000000"/>
          <w:kern w:val="24"/>
          <w:sz w:val="32"/>
          <w:szCs w:val="32"/>
        </w:rPr>
      </w:pPr>
      <w:r w:rsidRPr="00A72111">
        <w:rPr>
          <w:rFonts w:eastAsia="+mn-ea"/>
          <w:b/>
          <w:bCs/>
          <w:color w:val="000000"/>
          <w:kern w:val="24"/>
          <w:sz w:val="32"/>
          <w:szCs w:val="32"/>
        </w:rPr>
        <w:t>Návrh – modelový příklad stanov odborové organizace</w:t>
      </w:r>
    </w:p>
    <w:p w14:paraId="1E6CEAF6" w14:textId="77777777" w:rsidR="00965A96" w:rsidRPr="00A72111" w:rsidRDefault="00965A96" w:rsidP="00A72111">
      <w:pPr>
        <w:autoSpaceDE w:val="0"/>
        <w:autoSpaceDN w:val="0"/>
        <w:adjustRightInd w:val="0"/>
        <w:jc w:val="center"/>
      </w:pPr>
    </w:p>
    <w:p w14:paraId="1FA74DAC" w14:textId="5098D109" w:rsidR="00A72111" w:rsidRDefault="00A72111" w:rsidP="00A72111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  <w:r w:rsidRPr="00A72111">
        <w:rPr>
          <w:b/>
          <w:bCs/>
        </w:rPr>
        <w:t xml:space="preserve">Příloha č. </w:t>
      </w:r>
      <w:r w:rsidR="00C422B4">
        <w:rPr>
          <w:b/>
          <w:bCs/>
        </w:rPr>
        <w:t>12/</w:t>
      </w:r>
      <w:r w:rsidRPr="00A72111">
        <w:rPr>
          <w:b/>
          <w:bCs/>
        </w:rPr>
        <w:t>1 Manuálu pro zaměstnance: Založení odborové organizace, působení odborové organizace u zaměstnavatele</w:t>
      </w:r>
    </w:p>
    <w:p w14:paraId="30053974" w14:textId="77777777" w:rsidR="008227D5" w:rsidRPr="008227D5" w:rsidRDefault="008227D5" w:rsidP="00A72111">
      <w:pPr>
        <w:pBdr>
          <w:bottom w:val="single" w:sz="12" w:space="1" w:color="auto"/>
        </w:pBdr>
        <w:spacing w:line="276" w:lineRule="auto"/>
        <w:jc w:val="center"/>
      </w:pPr>
    </w:p>
    <w:p w14:paraId="24227D22" w14:textId="77777777" w:rsidR="008227D5" w:rsidRPr="00A72111" w:rsidRDefault="008227D5" w:rsidP="00A72111">
      <w:pPr>
        <w:spacing w:line="276" w:lineRule="auto"/>
      </w:pPr>
    </w:p>
    <w:p w14:paraId="537E922B" w14:textId="6DB3EC93" w:rsidR="00965A96" w:rsidRDefault="00965A96" w:rsidP="00A72111">
      <w:pPr>
        <w:autoSpaceDE w:val="0"/>
        <w:autoSpaceDN w:val="0"/>
        <w:adjustRightInd w:val="0"/>
      </w:pPr>
    </w:p>
    <w:p w14:paraId="2A87BF56" w14:textId="5F64AB29" w:rsidR="00A72111" w:rsidRPr="008227D5" w:rsidRDefault="008227D5" w:rsidP="008227D5">
      <w:pPr>
        <w:autoSpaceDE w:val="0"/>
        <w:autoSpaceDN w:val="0"/>
        <w:adjustRightInd w:val="0"/>
        <w:jc w:val="center"/>
      </w:pPr>
      <w:r w:rsidRPr="008227D5">
        <w:rPr>
          <w:b/>
          <w:bCs/>
        </w:rPr>
        <w:t xml:space="preserve">Odborová organizace </w:t>
      </w:r>
      <w:r>
        <w:rPr>
          <w:i/>
          <w:iCs/>
        </w:rPr>
        <w:t>(název organizace)</w:t>
      </w:r>
      <w:r>
        <w:t xml:space="preserve"> …………………………………………………………</w:t>
      </w:r>
    </w:p>
    <w:p w14:paraId="5FD3BC8C" w14:textId="58F51DDA" w:rsidR="00A72111" w:rsidRDefault="00A72111" w:rsidP="00A72111">
      <w:pPr>
        <w:autoSpaceDE w:val="0"/>
        <w:autoSpaceDN w:val="0"/>
        <w:adjustRightInd w:val="0"/>
      </w:pPr>
    </w:p>
    <w:p w14:paraId="4E87099D" w14:textId="3930C851" w:rsidR="00A72111" w:rsidRPr="005710D2" w:rsidRDefault="008227D5" w:rsidP="008227D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710D2">
        <w:rPr>
          <w:b/>
          <w:bCs/>
          <w:sz w:val="32"/>
          <w:szCs w:val="32"/>
        </w:rPr>
        <w:t>STANOVY</w:t>
      </w:r>
    </w:p>
    <w:p w14:paraId="6EB7CF63" w14:textId="1C9C0DD1" w:rsidR="00A72111" w:rsidRDefault="00A72111" w:rsidP="00A72111">
      <w:pPr>
        <w:autoSpaceDE w:val="0"/>
        <w:autoSpaceDN w:val="0"/>
        <w:adjustRightInd w:val="0"/>
      </w:pPr>
    </w:p>
    <w:p w14:paraId="171EB830" w14:textId="77777777" w:rsidR="00A72111" w:rsidRPr="00A72111" w:rsidRDefault="00A72111" w:rsidP="00A72111">
      <w:pPr>
        <w:autoSpaceDE w:val="0"/>
        <w:autoSpaceDN w:val="0"/>
        <w:adjustRightInd w:val="0"/>
      </w:pPr>
    </w:p>
    <w:p w14:paraId="25708124" w14:textId="77777777" w:rsidR="00AC3474" w:rsidRPr="00497D08" w:rsidRDefault="00AC3474" w:rsidP="00462BC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I. ÚVODNÍ USTANOVENÍ</w:t>
      </w:r>
    </w:p>
    <w:p w14:paraId="68171805" w14:textId="77777777" w:rsidR="00EF129B" w:rsidRPr="00497D08" w:rsidRDefault="00EF129B" w:rsidP="00462BC4">
      <w:pPr>
        <w:autoSpaceDE w:val="0"/>
        <w:autoSpaceDN w:val="0"/>
        <w:adjustRightInd w:val="0"/>
        <w:jc w:val="both"/>
      </w:pPr>
    </w:p>
    <w:p w14:paraId="282C0593" w14:textId="46D08625" w:rsidR="00965A96" w:rsidRDefault="00965A96" w:rsidP="00965A9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 w:rsidRPr="008227D5">
        <w:t xml:space="preserve">Odborová organizace </w:t>
      </w:r>
      <w:r w:rsidR="008227D5">
        <w:rPr>
          <w:i/>
          <w:iCs/>
        </w:rPr>
        <w:t xml:space="preserve">(název </w:t>
      </w:r>
      <w:proofErr w:type="gramStart"/>
      <w:r w:rsidR="008227D5">
        <w:rPr>
          <w:i/>
          <w:iCs/>
        </w:rPr>
        <w:t>organizace)</w:t>
      </w:r>
      <w:r w:rsidR="002473C1" w:rsidRPr="008227D5">
        <w:t>…</w:t>
      </w:r>
      <w:proofErr w:type="gramEnd"/>
      <w:r w:rsidR="002473C1" w:rsidRPr="008227D5">
        <w:t>…………………………………</w:t>
      </w:r>
      <w:r w:rsidR="008227D5">
        <w:t>…………………..</w:t>
      </w:r>
      <w:r w:rsidR="002473C1" w:rsidRPr="008227D5">
        <w:t>..</w:t>
      </w:r>
      <w:r>
        <w:t xml:space="preserve"> (dále jen „Organizace“) je odborovou organizací sdružující </w:t>
      </w:r>
      <w:r w:rsidR="004C48AD" w:rsidRPr="004C48AD">
        <w:t>na základě dobrovolnosti a společných zájmů</w:t>
      </w:r>
      <w:r w:rsidR="00B4264A">
        <w:t xml:space="preserve"> </w:t>
      </w:r>
      <w:r w:rsidR="002473C1">
        <w:t>………………………………</w:t>
      </w:r>
      <w:r w:rsidR="008227D5">
        <w:t>…………………………………........................</w:t>
      </w:r>
      <w:r w:rsidR="00413942">
        <w:t>.</w:t>
      </w:r>
    </w:p>
    <w:p w14:paraId="7C3BDBC5" w14:textId="77777777" w:rsidR="00965A96" w:rsidRDefault="00965A96" w:rsidP="00965A96">
      <w:pPr>
        <w:pStyle w:val="Odstavecseseznamem"/>
        <w:autoSpaceDE w:val="0"/>
        <w:autoSpaceDN w:val="0"/>
        <w:adjustRightInd w:val="0"/>
        <w:ind w:left="360"/>
        <w:jc w:val="both"/>
      </w:pPr>
    </w:p>
    <w:p w14:paraId="6C041005" w14:textId="37166C29" w:rsidR="00413942" w:rsidRPr="00413942" w:rsidRDefault="00965A96" w:rsidP="0041394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Sídlem Organizace je </w:t>
      </w:r>
      <w:r w:rsidR="00E266D8">
        <w:t>…………………………</w:t>
      </w:r>
      <w:r w:rsidR="00215174">
        <w:t xml:space="preserve">…………………………………………………………… </w:t>
      </w:r>
      <w:r w:rsidR="00215174" w:rsidRPr="005710D2">
        <w:rPr>
          <w:i/>
          <w:iCs/>
        </w:rPr>
        <w:t>(obvykle adresa zaměstnavatele, u něhož odborová organizace působí)</w:t>
      </w:r>
    </w:p>
    <w:p w14:paraId="7467FA7A" w14:textId="03A74EB8" w:rsidR="00965A96" w:rsidRDefault="00965A96" w:rsidP="00965A96">
      <w:pPr>
        <w:pStyle w:val="Odstavecseseznamem"/>
        <w:autoSpaceDE w:val="0"/>
        <w:autoSpaceDN w:val="0"/>
        <w:adjustRightInd w:val="0"/>
        <w:ind w:left="360"/>
        <w:jc w:val="both"/>
      </w:pPr>
    </w:p>
    <w:p w14:paraId="448392F4" w14:textId="77777777" w:rsidR="00215174" w:rsidRDefault="00215174" w:rsidP="00965A96">
      <w:pPr>
        <w:pStyle w:val="Odstavecseseznamem"/>
        <w:autoSpaceDE w:val="0"/>
        <w:autoSpaceDN w:val="0"/>
        <w:adjustRightInd w:val="0"/>
        <w:ind w:left="360"/>
        <w:jc w:val="both"/>
      </w:pPr>
    </w:p>
    <w:p w14:paraId="21C44E01" w14:textId="6811ADBF" w:rsidR="00EF129B" w:rsidRPr="00497D08" w:rsidRDefault="00EF129B" w:rsidP="00462BC4">
      <w:pPr>
        <w:autoSpaceDE w:val="0"/>
        <w:autoSpaceDN w:val="0"/>
        <w:adjustRightInd w:val="0"/>
        <w:jc w:val="both"/>
        <w:rPr>
          <w:b/>
          <w:bCs/>
        </w:rPr>
      </w:pPr>
      <w:r w:rsidRPr="00497D08">
        <w:rPr>
          <w:b/>
          <w:bCs/>
        </w:rPr>
        <w:t xml:space="preserve">II. POSLÁNÍ </w:t>
      </w:r>
      <w:r w:rsidR="00EE77E5">
        <w:rPr>
          <w:b/>
          <w:bCs/>
        </w:rPr>
        <w:t xml:space="preserve">A ZÁSADY </w:t>
      </w:r>
      <w:r w:rsidR="00965A96">
        <w:rPr>
          <w:b/>
          <w:bCs/>
        </w:rPr>
        <w:t>O</w:t>
      </w:r>
      <w:r w:rsidR="00E54A48">
        <w:rPr>
          <w:b/>
          <w:bCs/>
        </w:rPr>
        <w:t>RGANIZACE</w:t>
      </w:r>
    </w:p>
    <w:p w14:paraId="02F1529C" w14:textId="77777777" w:rsidR="00EF129B" w:rsidRPr="00497D08" w:rsidRDefault="00EF129B" w:rsidP="00462BC4">
      <w:pPr>
        <w:autoSpaceDE w:val="0"/>
        <w:autoSpaceDN w:val="0"/>
        <w:adjustRightInd w:val="0"/>
        <w:jc w:val="both"/>
      </w:pPr>
    </w:p>
    <w:p w14:paraId="7EFAE0C4" w14:textId="37ABF96F" w:rsidR="00EF129B" w:rsidRPr="00497D08" w:rsidRDefault="00EF129B" w:rsidP="00462BC4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497D08">
        <w:t xml:space="preserve">Posláním </w:t>
      </w:r>
      <w:r w:rsidR="00965A96">
        <w:t xml:space="preserve">Organizace </w:t>
      </w:r>
      <w:r w:rsidRPr="00497D08">
        <w:t>je:</w:t>
      </w:r>
    </w:p>
    <w:p w14:paraId="4EC997E3" w14:textId="4F3AF5CE" w:rsidR="00EF129B" w:rsidRDefault="00965A96" w:rsidP="00462BC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</w:pPr>
      <w:r>
        <w:t>P</w:t>
      </w:r>
      <w:r w:rsidR="00EF129B" w:rsidRPr="00497D08">
        <w:t xml:space="preserve">rosazovat a obhajovat profesní, pracovní, ekonomické a sociální zájmy </w:t>
      </w:r>
      <w:r>
        <w:t xml:space="preserve">svých členů </w:t>
      </w:r>
      <w:r w:rsidR="00232710">
        <w:t xml:space="preserve">prostřednictvím </w:t>
      </w:r>
      <w:r>
        <w:t xml:space="preserve">kolektivního vyjednávání a dalšího </w:t>
      </w:r>
      <w:r w:rsidR="00232710">
        <w:t xml:space="preserve">jednání a působení </w:t>
      </w:r>
      <w:r w:rsidR="00215174">
        <w:t>u</w:t>
      </w:r>
      <w:r w:rsidR="00232710">
        <w:t xml:space="preserve"> zaměstnavatele, </w:t>
      </w:r>
      <w:r w:rsidR="00215174">
        <w:t xml:space="preserve">a prostřednictvím působení na další relevantní subjekty </w:t>
      </w:r>
      <w:r w:rsidR="0015006D">
        <w:t>(</w:t>
      </w:r>
      <w:r w:rsidR="00215174">
        <w:t xml:space="preserve">např. </w:t>
      </w:r>
      <w:r w:rsidR="00232710">
        <w:t xml:space="preserve">orgány státní správy a samosprávy </w:t>
      </w:r>
      <w:r w:rsidR="0015006D">
        <w:t>ad.)</w:t>
      </w:r>
      <w:r w:rsidR="00232710">
        <w:t>.</w:t>
      </w:r>
    </w:p>
    <w:p w14:paraId="48B643F1" w14:textId="01CDC48E" w:rsidR="00232710" w:rsidRPr="00497D08" w:rsidRDefault="00965A96" w:rsidP="00462BC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</w:pPr>
      <w:r>
        <w:t>U</w:t>
      </w:r>
      <w:r w:rsidR="00232710">
        <w:t xml:space="preserve">silovat o dosažení a zajištění důstojných pracovních podmínek, spravedlivého ohodnocení a odpovídající společenské prestiže </w:t>
      </w:r>
      <w:r>
        <w:t>svých členů</w:t>
      </w:r>
      <w:r w:rsidR="00E266D8">
        <w:t>.</w:t>
      </w:r>
    </w:p>
    <w:p w14:paraId="47531CC7" w14:textId="6A414CB3" w:rsidR="00EF129B" w:rsidRPr="001649D5" w:rsidRDefault="00EF129B" w:rsidP="00462BC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</w:pPr>
      <w:r w:rsidRPr="001649D5">
        <w:t xml:space="preserve">Vykonávat </w:t>
      </w:r>
      <w:r w:rsidR="00232710">
        <w:t>u zaměstnavatel</w:t>
      </w:r>
      <w:r w:rsidR="00965A96">
        <w:t>e</w:t>
      </w:r>
      <w:r w:rsidR="00232710">
        <w:t xml:space="preserve"> </w:t>
      </w:r>
      <w:r w:rsidRPr="001649D5">
        <w:t>kontrolu nad stavem bezpečnosti a ochrany zdraví při práci.</w:t>
      </w:r>
    </w:p>
    <w:p w14:paraId="5A83C9AB" w14:textId="77777777" w:rsidR="004C48AD" w:rsidRDefault="004C48AD" w:rsidP="00462BC4">
      <w:pPr>
        <w:autoSpaceDE w:val="0"/>
        <w:autoSpaceDN w:val="0"/>
        <w:adjustRightInd w:val="0"/>
        <w:ind w:left="360"/>
        <w:jc w:val="both"/>
      </w:pPr>
    </w:p>
    <w:p w14:paraId="4F7FEA09" w14:textId="15FB3701" w:rsidR="00EE77E5" w:rsidRDefault="00965A96" w:rsidP="00462BC4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Organizace </w:t>
      </w:r>
      <w:r w:rsidR="00EE77E5">
        <w:t xml:space="preserve">je budována a působí na základě </w:t>
      </w:r>
      <w:r w:rsidR="001C0463">
        <w:t>zásad</w:t>
      </w:r>
      <w:r w:rsidR="00EE77E5">
        <w:t>:</w:t>
      </w:r>
    </w:p>
    <w:p w14:paraId="7C4EC93D" w14:textId="465D4EBA" w:rsidR="00EE77E5" w:rsidRDefault="00EE77E5" w:rsidP="00462BC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</w:pPr>
      <w:r>
        <w:t>demokracie</w:t>
      </w:r>
    </w:p>
    <w:p w14:paraId="0DD69A7F" w14:textId="04A21675" w:rsidR="00EE77E5" w:rsidRDefault="00EE77E5" w:rsidP="0015006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</w:pPr>
      <w:r>
        <w:t>svobody sdružování</w:t>
      </w:r>
    </w:p>
    <w:p w14:paraId="0CDC9AFD" w14:textId="594434A9" w:rsidR="004C48AD" w:rsidRDefault="00EE77E5" w:rsidP="00462BC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</w:pPr>
      <w:r>
        <w:t xml:space="preserve">ekonomické i právní nezávislosti na </w:t>
      </w:r>
      <w:r w:rsidR="0015006D">
        <w:t>zaměstnavateli/</w:t>
      </w:r>
      <w:r>
        <w:t>zaměstnavatelích a politických stranách</w:t>
      </w:r>
    </w:p>
    <w:p w14:paraId="6B4D6494" w14:textId="59417A95" w:rsidR="00286115" w:rsidRPr="00A52E8E" w:rsidRDefault="00286115" w:rsidP="00462BC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</w:pPr>
      <w:r w:rsidRPr="00A52E8E">
        <w:t>vzájemnosti</w:t>
      </w:r>
      <w:r w:rsidR="00965A96">
        <w:t xml:space="preserve"> a solidarity.</w:t>
      </w:r>
    </w:p>
    <w:p w14:paraId="3390FE87" w14:textId="77777777" w:rsidR="004F2D51" w:rsidRDefault="004F2D51" w:rsidP="00462BC4">
      <w:pPr>
        <w:autoSpaceDE w:val="0"/>
        <w:autoSpaceDN w:val="0"/>
        <w:adjustRightInd w:val="0"/>
        <w:jc w:val="both"/>
        <w:rPr>
          <w:b/>
          <w:bCs/>
        </w:rPr>
      </w:pPr>
    </w:p>
    <w:p w14:paraId="32DE0051" w14:textId="25961958" w:rsidR="00965A96" w:rsidRDefault="0097140A" w:rsidP="00965A96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Organizace </w:t>
      </w:r>
      <w:r w:rsidR="00965A96" w:rsidRPr="0059651A">
        <w:t xml:space="preserve">má </w:t>
      </w:r>
      <w:r w:rsidR="00965A96" w:rsidRPr="00C63C01">
        <w:t>právní osobnost</w:t>
      </w:r>
      <w:r w:rsidR="00965A96" w:rsidRPr="0059651A">
        <w:t xml:space="preserve"> a je oprávněna jednat vlastním jménem.</w:t>
      </w:r>
    </w:p>
    <w:p w14:paraId="1AA04476" w14:textId="77777777" w:rsidR="00DF0D84" w:rsidRDefault="00DF0D84" w:rsidP="00DF0D84">
      <w:pPr>
        <w:autoSpaceDE w:val="0"/>
        <w:autoSpaceDN w:val="0"/>
        <w:adjustRightInd w:val="0"/>
        <w:ind w:left="360"/>
        <w:jc w:val="both"/>
      </w:pPr>
    </w:p>
    <w:p w14:paraId="09A3B19D" w14:textId="533E56CA" w:rsidR="00DF0D84" w:rsidRDefault="00D85458" w:rsidP="00965A96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>S</w:t>
      </w:r>
      <w:r w:rsidR="00DF0D84">
        <w:t>plnění</w:t>
      </w:r>
      <w:r>
        <w:t>m</w:t>
      </w:r>
      <w:r w:rsidR="00DF0D84">
        <w:t xml:space="preserve"> podmínek </w:t>
      </w:r>
      <w:r w:rsidR="00FB70F1">
        <w:t xml:space="preserve">stanovených v </w:t>
      </w:r>
      <w:r w:rsidR="00DF0D84">
        <w:t>§ 286 odst. 3 zákona č. 262/2006 Sb., zákoník práce, ve znění pozdějších předpisů</w:t>
      </w:r>
      <w:r w:rsidR="00034F50">
        <w:t xml:space="preserve"> (dále jen „zákoník práce“)</w:t>
      </w:r>
      <w:r w:rsidR="00DF0D84">
        <w:t xml:space="preserve"> působí Organizace u zaměstnavatele</w:t>
      </w:r>
      <w:r w:rsidR="00CA19FF">
        <w:t xml:space="preserve"> </w:t>
      </w:r>
      <w:r w:rsidR="00DF0D84">
        <w:t xml:space="preserve">a </w:t>
      </w:r>
      <w:r w:rsidR="00CA19FF">
        <w:t xml:space="preserve">na základě splnění oznamovací povinnosti uvedené v § 286 odst. 4 zákoníku práce </w:t>
      </w:r>
      <w:r w:rsidR="0004314E">
        <w:t xml:space="preserve">má právo </w:t>
      </w:r>
      <w:r w:rsidR="00DF0D84">
        <w:t>s</w:t>
      </w:r>
      <w:r w:rsidR="00CA19FF">
        <w:t> tímto zaměstnavatelem jednat, kolektivně vyjednávat a uzavírat kolektivní smlouvy.</w:t>
      </w:r>
    </w:p>
    <w:p w14:paraId="1C6073DF" w14:textId="44E62AE4" w:rsidR="00965A96" w:rsidRDefault="00965A96" w:rsidP="00965A96">
      <w:pPr>
        <w:autoSpaceDE w:val="0"/>
        <w:autoSpaceDN w:val="0"/>
        <w:adjustRightInd w:val="0"/>
        <w:ind w:left="360"/>
        <w:jc w:val="both"/>
      </w:pPr>
    </w:p>
    <w:p w14:paraId="4D0854FA" w14:textId="53B0E717" w:rsidR="0004314E" w:rsidRDefault="0004314E" w:rsidP="00965A96">
      <w:pPr>
        <w:autoSpaceDE w:val="0"/>
        <w:autoSpaceDN w:val="0"/>
        <w:adjustRightInd w:val="0"/>
        <w:ind w:left="360"/>
        <w:jc w:val="both"/>
      </w:pPr>
    </w:p>
    <w:p w14:paraId="449E4941" w14:textId="77777777" w:rsidR="0004314E" w:rsidRPr="00965A96" w:rsidRDefault="0004314E" w:rsidP="00965A96">
      <w:pPr>
        <w:autoSpaceDE w:val="0"/>
        <w:autoSpaceDN w:val="0"/>
        <w:adjustRightInd w:val="0"/>
        <w:ind w:left="360"/>
        <w:jc w:val="both"/>
      </w:pPr>
    </w:p>
    <w:p w14:paraId="6E1744EE" w14:textId="7CD667DC" w:rsidR="0030616B" w:rsidRPr="004C48AD" w:rsidRDefault="0030616B" w:rsidP="00462BC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III</w:t>
      </w:r>
      <w:r w:rsidRPr="004C48AD">
        <w:rPr>
          <w:b/>
          <w:bCs/>
        </w:rPr>
        <w:t xml:space="preserve">. ORGANIZAČNÍ </w:t>
      </w:r>
      <w:r w:rsidR="00EE77E5">
        <w:rPr>
          <w:b/>
          <w:bCs/>
        </w:rPr>
        <w:t>USPOŘÁDÁNÍ</w:t>
      </w:r>
    </w:p>
    <w:p w14:paraId="0DBC4617" w14:textId="77777777" w:rsidR="0030616B" w:rsidRPr="00497D08" w:rsidRDefault="0030616B" w:rsidP="00462BC4">
      <w:pPr>
        <w:autoSpaceDE w:val="0"/>
        <w:autoSpaceDN w:val="0"/>
        <w:adjustRightInd w:val="0"/>
        <w:jc w:val="both"/>
        <w:rPr>
          <w:b/>
          <w:bCs/>
        </w:rPr>
      </w:pPr>
    </w:p>
    <w:p w14:paraId="5FCD7ADE" w14:textId="19946E75" w:rsidR="00291E5C" w:rsidRDefault="00965A96" w:rsidP="00E54A48">
      <w:pPr>
        <w:autoSpaceDE w:val="0"/>
        <w:autoSpaceDN w:val="0"/>
        <w:adjustRightInd w:val="0"/>
        <w:jc w:val="both"/>
      </w:pPr>
      <w:r w:rsidRPr="00965A96">
        <w:t xml:space="preserve">Orgány </w:t>
      </w:r>
      <w:r w:rsidR="0004314E">
        <w:t>O</w:t>
      </w:r>
      <w:r w:rsidRPr="00965A96">
        <w:t>rganizace jsou:</w:t>
      </w:r>
    </w:p>
    <w:p w14:paraId="65FD8FE5" w14:textId="0ED8ADED" w:rsidR="00965A96" w:rsidRDefault="00E266D8" w:rsidP="00965A96">
      <w:pPr>
        <w:numPr>
          <w:ilvl w:val="1"/>
          <w:numId w:val="31"/>
        </w:numPr>
        <w:autoSpaceDE w:val="0"/>
        <w:autoSpaceDN w:val="0"/>
        <w:adjustRightInd w:val="0"/>
        <w:jc w:val="both"/>
      </w:pPr>
      <w:r>
        <w:t>Č</w:t>
      </w:r>
      <w:r w:rsidR="00E54A48">
        <w:t>lenská schůze</w:t>
      </w:r>
    </w:p>
    <w:p w14:paraId="689B6B31" w14:textId="29424D29" w:rsidR="00E54A48" w:rsidRDefault="00E54A48" w:rsidP="00965A96">
      <w:pPr>
        <w:numPr>
          <w:ilvl w:val="1"/>
          <w:numId w:val="31"/>
        </w:numPr>
        <w:autoSpaceDE w:val="0"/>
        <w:autoSpaceDN w:val="0"/>
        <w:adjustRightInd w:val="0"/>
        <w:jc w:val="both"/>
      </w:pPr>
      <w:r>
        <w:t>Výbor Organizace</w:t>
      </w:r>
    </w:p>
    <w:p w14:paraId="23E68244" w14:textId="14A4EF73" w:rsidR="007E22DD" w:rsidRDefault="007E22DD" w:rsidP="00965A96">
      <w:pPr>
        <w:numPr>
          <w:ilvl w:val="1"/>
          <w:numId w:val="31"/>
        </w:numPr>
        <w:autoSpaceDE w:val="0"/>
        <w:autoSpaceDN w:val="0"/>
        <w:adjustRightInd w:val="0"/>
        <w:jc w:val="both"/>
      </w:pPr>
      <w:r>
        <w:t>Předseda Výboru</w:t>
      </w:r>
      <w:r w:rsidR="0004314E">
        <w:t>/Předseda Organizace</w:t>
      </w:r>
    </w:p>
    <w:p w14:paraId="2D6C27DE" w14:textId="0A5D319D" w:rsidR="00E54A48" w:rsidRPr="00965A96" w:rsidRDefault="0004314E" w:rsidP="00965A96">
      <w:pPr>
        <w:numPr>
          <w:ilvl w:val="1"/>
          <w:numId w:val="31"/>
        </w:numPr>
        <w:autoSpaceDE w:val="0"/>
        <w:autoSpaceDN w:val="0"/>
        <w:adjustRightInd w:val="0"/>
        <w:jc w:val="both"/>
      </w:pPr>
      <w:r>
        <w:t>Revizní komise/</w:t>
      </w:r>
      <w:r w:rsidR="00E54A48">
        <w:t>Revizor</w:t>
      </w:r>
    </w:p>
    <w:p w14:paraId="3B49E15E" w14:textId="49E16BDC" w:rsidR="00965A96" w:rsidRDefault="00965A96" w:rsidP="00462BC4">
      <w:pPr>
        <w:autoSpaceDE w:val="0"/>
        <w:autoSpaceDN w:val="0"/>
        <w:adjustRightInd w:val="0"/>
        <w:jc w:val="both"/>
      </w:pPr>
    </w:p>
    <w:p w14:paraId="67F3A55F" w14:textId="77777777" w:rsidR="0004314E" w:rsidRPr="005710D2" w:rsidRDefault="0004314E" w:rsidP="00462BC4">
      <w:pPr>
        <w:autoSpaceDE w:val="0"/>
        <w:autoSpaceDN w:val="0"/>
        <w:adjustRightInd w:val="0"/>
        <w:jc w:val="both"/>
      </w:pPr>
    </w:p>
    <w:p w14:paraId="7A0EE633" w14:textId="715E833B" w:rsidR="00E54A48" w:rsidRDefault="00E54A48" w:rsidP="00462BC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IV. ČLENSKÁ SCHŮZE</w:t>
      </w:r>
    </w:p>
    <w:p w14:paraId="28A231D5" w14:textId="77777777" w:rsidR="00E54A48" w:rsidRDefault="00E54A48" w:rsidP="00462BC4">
      <w:pPr>
        <w:autoSpaceDE w:val="0"/>
        <w:autoSpaceDN w:val="0"/>
        <w:adjustRightInd w:val="0"/>
        <w:jc w:val="both"/>
        <w:rPr>
          <w:b/>
          <w:bCs/>
        </w:rPr>
      </w:pPr>
    </w:p>
    <w:p w14:paraId="0516D92B" w14:textId="506410E8" w:rsidR="0059651A" w:rsidRDefault="0059651A" w:rsidP="00E54A4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t xml:space="preserve">Nejvyšším orgánem </w:t>
      </w:r>
      <w:r w:rsidR="00E54A48">
        <w:t>Organizace</w:t>
      </w:r>
      <w:r>
        <w:t xml:space="preserve"> je </w:t>
      </w:r>
      <w:r w:rsidR="00EF129B" w:rsidRPr="00E0350D">
        <w:t>Členská schůze</w:t>
      </w:r>
      <w:r w:rsidR="00ED36DB">
        <w:t>.</w:t>
      </w:r>
    </w:p>
    <w:p w14:paraId="31A35EC5" w14:textId="77777777" w:rsidR="0059651A" w:rsidRDefault="0059651A" w:rsidP="00462BC4">
      <w:pPr>
        <w:autoSpaceDE w:val="0"/>
        <w:autoSpaceDN w:val="0"/>
        <w:adjustRightInd w:val="0"/>
        <w:ind w:left="360"/>
        <w:jc w:val="both"/>
      </w:pPr>
    </w:p>
    <w:p w14:paraId="78ECF37B" w14:textId="41AC8618" w:rsidR="0059651A" w:rsidRDefault="0059651A" w:rsidP="00E54A4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t xml:space="preserve">Členskou schůzi </w:t>
      </w:r>
      <w:r w:rsidR="00E54A48">
        <w:t xml:space="preserve">Organizace </w:t>
      </w:r>
      <w:r w:rsidR="00EF129B" w:rsidRPr="00E0350D">
        <w:t xml:space="preserve">svolává </w:t>
      </w:r>
      <w:r w:rsidR="00FD2770">
        <w:t>P</w:t>
      </w:r>
      <w:r w:rsidR="00EF129B" w:rsidRPr="00E0350D">
        <w:t xml:space="preserve">ředseda </w:t>
      </w:r>
      <w:r w:rsidR="00FB70F1">
        <w:t>Výboru</w:t>
      </w:r>
      <w:r w:rsidR="00D22CB3">
        <w:t>/</w:t>
      </w:r>
      <w:r w:rsidR="00323F98">
        <w:t xml:space="preserve">Předseda </w:t>
      </w:r>
      <w:r w:rsidR="00D22CB3">
        <w:t>Organizace</w:t>
      </w:r>
      <w:r w:rsidR="00FB70F1">
        <w:t xml:space="preserve"> </w:t>
      </w:r>
      <w:r w:rsidR="00EF129B" w:rsidRPr="00E0350D">
        <w:t>podle potřeb, nebo na</w:t>
      </w:r>
      <w:r w:rsidR="00E675AE">
        <w:t xml:space="preserve"> </w:t>
      </w:r>
      <w:r w:rsidR="00EF129B" w:rsidRPr="00E0350D">
        <w:t xml:space="preserve">žádost </w:t>
      </w:r>
      <w:r w:rsidR="007F6FF3">
        <w:t xml:space="preserve">alespoň </w:t>
      </w:r>
      <w:r w:rsidR="00EF129B" w:rsidRPr="00E0350D">
        <w:t>jedné třetiny členů</w:t>
      </w:r>
      <w:r w:rsidR="007E22DD">
        <w:t xml:space="preserve"> Organizace</w:t>
      </w:r>
      <w:r>
        <w:t>.</w:t>
      </w:r>
    </w:p>
    <w:p w14:paraId="23453C7C" w14:textId="77777777" w:rsidR="0059651A" w:rsidRDefault="0059651A" w:rsidP="00462BC4">
      <w:pPr>
        <w:autoSpaceDE w:val="0"/>
        <w:autoSpaceDN w:val="0"/>
        <w:adjustRightInd w:val="0"/>
        <w:ind w:left="360"/>
        <w:jc w:val="both"/>
      </w:pPr>
    </w:p>
    <w:p w14:paraId="5D884414" w14:textId="26A8C79B" w:rsidR="00EF129B" w:rsidRPr="00E0350D" w:rsidRDefault="00323C66" w:rsidP="00E54A4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t xml:space="preserve">Členská schůze </w:t>
      </w:r>
      <w:r w:rsidR="00EF129B" w:rsidRPr="00E0350D">
        <w:t xml:space="preserve">rozhoduje o všech </w:t>
      </w:r>
      <w:r>
        <w:t xml:space="preserve">záležitostech souvisejících s činností </w:t>
      </w:r>
      <w:r w:rsidR="00E54A48">
        <w:t>Organizace</w:t>
      </w:r>
      <w:r>
        <w:t>, a to zejména</w:t>
      </w:r>
      <w:r w:rsidR="00EF129B" w:rsidRPr="00E0350D">
        <w:t>:</w:t>
      </w:r>
    </w:p>
    <w:p w14:paraId="4FA893FF" w14:textId="6E5E47A2" w:rsidR="00EF129B" w:rsidRDefault="00EF129B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FD2770">
        <w:t xml:space="preserve">stanoví program činnosti </w:t>
      </w:r>
      <w:r w:rsidR="00E54A48">
        <w:t>Organizace</w:t>
      </w:r>
    </w:p>
    <w:p w14:paraId="0BCE6B2A" w14:textId="31EEF67B" w:rsidR="0097140A" w:rsidRDefault="0097140A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>schvaluje Stanovy Organizace, případně jejich změny</w:t>
      </w:r>
    </w:p>
    <w:p w14:paraId="685F683B" w14:textId="6358C651" w:rsidR="00A54DE8" w:rsidRPr="00FD2770" w:rsidRDefault="00A54DE8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>schvaluje zásady hospodaření Organizace a roční rozpočty</w:t>
      </w:r>
    </w:p>
    <w:p w14:paraId="11428A96" w14:textId="3772A46D" w:rsidR="00EF129B" w:rsidRDefault="00EF129B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FD2770">
        <w:t>rozhoduje o způsobu volby a o počtu členů V</w:t>
      </w:r>
      <w:r w:rsidR="00FD2770" w:rsidRPr="00FD2770">
        <w:t xml:space="preserve">ýboru </w:t>
      </w:r>
      <w:r w:rsidR="00E54A48">
        <w:t>Organizace</w:t>
      </w:r>
      <w:r w:rsidR="00D22CB3">
        <w:t xml:space="preserve"> a Revizní komise/Revizora</w:t>
      </w:r>
    </w:p>
    <w:p w14:paraId="2B1C0556" w14:textId="7DFFB977" w:rsidR="00D22CB3" w:rsidRDefault="00D22CB3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 xml:space="preserve">volí Výbor Organizace </w:t>
      </w:r>
      <w:r w:rsidR="005710D2">
        <w:t>(</w:t>
      </w:r>
      <w:r>
        <w:t>a Předsedu Organizace</w:t>
      </w:r>
      <w:r w:rsidR="005710D2">
        <w:t>)</w:t>
      </w:r>
    </w:p>
    <w:p w14:paraId="7C8C6F57" w14:textId="60849A9C" w:rsidR="00D22CB3" w:rsidRPr="00FD2770" w:rsidRDefault="00D22CB3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>volí Revizní komisi/Revizora</w:t>
      </w:r>
    </w:p>
    <w:p w14:paraId="40CB5404" w14:textId="441AB7F9" w:rsidR="00EF129B" w:rsidRPr="00FD2770" w:rsidRDefault="00EF129B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FD2770">
        <w:t>přijímá a hodnotí zprávy V</w:t>
      </w:r>
      <w:r w:rsidR="00FD2770" w:rsidRPr="00FD2770">
        <w:t xml:space="preserve">ýboru </w:t>
      </w:r>
      <w:r w:rsidR="00E54A48">
        <w:t>Organizace</w:t>
      </w:r>
      <w:r w:rsidR="00323F98">
        <w:t>/Předsedy Organizace</w:t>
      </w:r>
      <w:r w:rsidR="00E54A48" w:rsidRPr="00FD2770">
        <w:t xml:space="preserve"> </w:t>
      </w:r>
      <w:r w:rsidRPr="00FD2770">
        <w:t>a kontroluje jeho činnost</w:t>
      </w:r>
    </w:p>
    <w:p w14:paraId="5362E7C8" w14:textId="299C668B" w:rsidR="00EF129B" w:rsidRPr="00FD2770" w:rsidRDefault="00EF129B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FD2770">
        <w:t>projednává návrh kolektivní smlouvy a</w:t>
      </w:r>
      <w:r w:rsidR="00323F98">
        <w:t xml:space="preserve"> zásadní dokumenty</w:t>
      </w:r>
      <w:r w:rsidR="00E675AE" w:rsidRPr="00FD2770">
        <w:t>,</w:t>
      </w:r>
      <w:r w:rsidRPr="00FD2770">
        <w:t xml:space="preserve"> o kterých jedná </w:t>
      </w:r>
      <w:r w:rsidR="00FD2770" w:rsidRPr="00FD2770">
        <w:t>V</w:t>
      </w:r>
      <w:r w:rsidRPr="00FD2770">
        <w:t xml:space="preserve">ýbor </w:t>
      </w:r>
      <w:r w:rsidR="00E54A48">
        <w:t>Organizace</w:t>
      </w:r>
      <w:r w:rsidR="00E54A48" w:rsidRPr="00FD2770">
        <w:t xml:space="preserve"> </w:t>
      </w:r>
      <w:r w:rsidR="00E64C2B">
        <w:t>se zaměstnavatelem</w:t>
      </w:r>
    </w:p>
    <w:p w14:paraId="2C207665" w14:textId="70169DC3" w:rsidR="00EF129B" w:rsidRPr="00FD2770" w:rsidRDefault="00EF129B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FD2770">
        <w:t xml:space="preserve">rozhoduje o způsobech spolupráce s ostatními odborovými organizacemi </w:t>
      </w:r>
      <w:r w:rsidR="00FD2770" w:rsidRPr="00FD2770">
        <w:t xml:space="preserve">působícími u </w:t>
      </w:r>
      <w:r w:rsidRPr="00FD2770">
        <w:t>zaměstnavatele</w:t>
      </w:r>
    </w:p>
    <w:p w14:paraId="746ACE17" w14:textId="567B07BC" w:rsidR="00EF129B" w:rsidRDefault="00EF129B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1E5C">
        <w:t xml:space="preserve">schvaluje </w:t>
      </w:r>
      <w:r w:rsidR="00291E5C" w:rsidRPr="00291E5C">
        <w:t xml:space="preserve">zprávu o hospodaření </w:t>
      </w:r>
      <w:r w:rsidR="00E54A48">
        <w:t>Organizace</w:t>
      </w:r>
      <w:r w:rsidRPr="00FD2770">
        <w:t>, kontroluje použití finančních prostředků, které</w:t>
      </w:r>
      <w:r w:rsidR="00531729" w:rsidRPr="00FD2770">
        <w:t xml:space="preserve"> </w:t>
      </w:r>
      <w:r w:rsidRPr="00FD2770">
        <w:t>tvoří zejména člensk</w:t>
      </w:r>
      <w:r w:rsidR="00A54DE8">
        <w:t>é</w:t>
      </w:r>
      <w:r w:rsidRPr="00FD2770">
        <w:t xml:space="preserve"> příspěvk</w:t>
      </w:r>
      <w:r w:rsidR="00A54DE8">
        <w:t>y</w:t>
      </w:r>
      <w:r w:rsidRPr="00FD2770">
        <w:t xml:space="preserve">, výnosy z vlastní činnosti, </w:t>
      </w:r>
      <w:r w:rsidR="00A54DE8">
        <w:t xml:space="preserve">příspěvek z </w:t>
      </w:r>
      <w:r w:rsidRPr="00FD2770">
        <w:t>FKSP a</w:t>
      </w:r>
      <w:r w:rsidR="00531729" w:rsidRPr="00FD2770">
        <w:t xml:space="preserve"> </w:t>
      </w:r>
      <w:r w:rsidRPr="00FD2770">
        <w:t xml:space="preserve">příp. z dalších </w:t>
      </w:r>
      <w:r w:rsidR="00E64C2B">
        <w:t>mimořádných fondů</w:t>
      </w:r>
      <w:r w:rsidR="00A54DE8">
        <w:t>,</w:t>
      </w:r>
      <w:r w:rsidR="00E64C2B">
        <w:t xml:space="preserve"> dotací a darů</w:t>
      </w:r>
      <w:r w:rsidR="00A54DE8">
        <w:t>.</w:t>
      </w:r>
    </w:p>
    <w:p w14:paraId="1C87096E" w14:textId="5BEEBC5D" w:rsidR="00ED36DB" w:rsidRPr="00ED36DB" w:rsidRDefault="00ED36DB" w:rsidP="005710D2">
      <w:pPr>
        <w:autoSpaceDE w:val="0"/>
        <w:autoSpaceDN w:val="0"/>
        <w:adjustRightInd w:val="0"/>
        <w:ind w:left="360"/>
        <w:jc w:val="both"/>
      </w:pPr>
    </w:p>
    <w:p w14:paraId="3933478F" w14:textId="5E13E5D6" w:rsidR="00B774D9" w:rsidRDefault="00B774D9" w:rsidP="00462BC4">
      <w:pPr>
        <w:autoSpaceDE w:val="0"/>
        <w:autoSpaceDN w:val="0"/>
        <w:adjustRightInd w:val="0"/>
        <w:jc w:val="both"/>
      </w:pPr>
    </w:p>
    <w:p w14:paraId="3C651889" w14:textId="77777777" w:rsidR="00A54DE8" w:rsidRDefault="00A54DE8" w:rsidP="00462BC4">
      <w:pPr>
        <w:autoSpaceDE w:val="0"/>
        <w:autoSpaceDN w:val="0"/>
        <w:adjustRightInd w:val="0"/>
        <w:jc w:val="both"/>
      </w:pPr>
    </w:p>
    <w:p w14:paraId="49F05E9B" w14:textId="7F5499BD" w:rsidR="00E54A48" w:rsidRPr="00E54A48" w:rsidRDefault="00E54A48" w:rsidP="00462BC4">
      <w:pPr>
        <w:autoSpaceDE w:val="0"/>
        <w:autoSpaceDN w:val="0"/>
        <w:adjustRightInd w:val="0"/>
        <w:jc w:val="both"/>
        <w:rPr>
          <w:b/>
        </w:rPr>
      </w:pPr>
      <w:r w:rsidRPr="00E54A48">
        <w:rPr>
          <w:b/>
        </w:rPr>
        <w:t>V. VÝBOR ORGANIZACE</w:t>
      </w:r>
      <w:r w:rsidR="007E22DD">
        <w:rPr>
          <w:b/>
        </w:rPr>
        <w:t xml:space="preserve"> A PŘEDSEDA VÝBORU</w:t>
      </w:r>
      <w:r w:rsidR="00A54DE8">
        <w:rPr>
          <w:b/>
        </w:rPr>
        <w:t>/ORGANIZACE</w:t>
      </w:r>
    </w:p>
    <w:p w14:paraId="256A2D1D" w14:textId="77777777" w:rsidR="00E54A48" w:rsidRPr="00E0350D" w:rsidRDefault="00E54A48" w:rsidP="00462BC4">
      <w:pPr>
        <w:autoSpaceDE w:val="0"/>
        <w:autoSpaceDN w:val="0"/>
        <w:adjustRightInd w:val="0"/>
        <w:jc w:val="both"/>
      </w:pPr>
    </w:p>
    <w:p w14:paraId="2AECA870" w14:textId="5F07F8ED" w:rsidR="00DF0D84" w:rsidRDefault="00DF0D84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Výbor Organizace je statutárním orgánem Organizace.</w:t>
      </w:r>
      <w:r w:rsidR="00FB70F1">
        <w:t xml:space="preserve"> Za Výbor </w:t>
      </w:r>
      <w:r w:rsidR="00A54DE8">
        <w:t>O</w:t>
      </w:r>
      <w:r w:rsidR="00FB70F1">
        <w:t>rganizace je oprávněn právně jednat Předseda Výboru</w:t>
      </w:r>
      <w:r w:rsidR="00A54DE8">
        <w:t>/Organizace</w:t>
      </w:r>
      <w:r w:rsidR="00FB70F1">
        <w:t>.</w:t>
      </w:r>
    </w:p>
    <w:p w14:paraId="233A2443" w14:textId="77777777" w:rsidR="00DF0D84" w:rsidRDefault="00DF0D84" w:rsidP="00DF0D84">
      <w:pPr>
        <w:pStyle w:val="Odstavecseseznamem"/>
        <w:autoSpaceDE w:val="0"/>
        <w:autoSpaceDN w:val="0"/>
        <w:adjustRightInd w:val="0"/>
        <w:ind w:left="360"/>
        <w:jc w:val="both"/>
      </w:pPr>
    </w:p>
    <w:p w14:paraId="43187DDE" w14:textId="72A8D1EB" w:rsidR="00E54A48" w:rsidRDefault="00E64C2B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Členem Výboru</w:t>
      </w:r>
      <w:r w:rsidR="00E54A48">
        <w:t xml:space="preserve"> Organizace</w:t>
      </w:r>
      <w:r w:rsidR="00A54DE8">
        <w:t>/Předsedou Organizace</w:t>
      </w:r>
      <w:r>
        <w:t xml:space="preserve"> může být jen člen </w:t>
      </w:r>
      <w:r w:rsidR="00E54A48">
        <w:t>Organizace</w:t>
      </w:r>
      <w:r>
        <w:t>.</w:t>
      </w:r>
    </w:p>
    <w:p w14:paraId="72D8E85A" w14:textId="77777777" w:rsidR="00034F50" w:rsidRDefault="00034F50" w:rsidP="00034F50">
      <w:pPr>
        <w:pStyle w:val="Odstavecseseznamem"/>
        <w:autoSpaceDE w:val="0"/>
        <w:autoSpaceDN w:val="0"/>
        <w:adjustRightInd w:val="0"/>
        <w:ind w:left="360"/>
        <w:jc w:val="both"/>
      </w:pPr>
    </w:p>
    <w:p w14:paraId="1E1E2F86" w14:textId="3171B927" w:rsidR="00034F50" w:rsidRDefault="00034F50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Všichni členové Výboru Organizace jsou členy orgánu odborové organizace působící u zaměstnavatele ve smyslu § 61 odst. 2 zákoníku práce.</w:t>
      </w:r>
    </w:p>
    <w:p w14:paraId="58B519A2" w14:textId="77777777" w:rsidR="00E54A48" w:rsidRDefault="00E54A48" w:rsidP="00E54A48">
      <w:pPr>
        <w:pStyle w:val="Odstavecseseznamem"/>
        <w:autoSpaceDE w:val="0"/>
        <w:autoSpaceDN w:val="0"/>
        <w:adjustRightInd w:val="0"/>
        <w:ind w:left="360"/>
        <w:jc w:val="both"/>
      </w:pPr>
    </w:p>
    <w:p w14:paraId="7199BE98" w14:textId="763F54B8" w:rsidR="00EF129B" w:rsidRDefault="00E64C2B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>
        <w:t xml:space="preserve">Funkční období členů Výboru </w:t>
      </w:r>
      <w:r w:rsidR="00E54A48">
        <w:t>Organizace</w:t>
      </w:r>
      <w:r w:rsidR="00A54DE8">
        <w:t>/Předsedy Organizace</w:t>
      </w:r>
      <w:r w:rsidR="00E54A48">
        <w:t xml:space="preserve"> </w:t>
      </w:r>
      <w:r>
        <w:t>je</w:t>
      </w:r>
      <w:r w:rsidR="00A54DE8">
        <w:t xml:space="preserve"> …………….</w:t>
      </w:r>
      <w:r>
        <w:t xml:space="preserve"> </w:t>
      </w:r>
      <w:r w:rsidR="00A54DE8" w:rsidRPr="00283CD9">
        <w:rPr>
          <w:i/>
          <w:iCs/>
        </w:rPr>
        <w:t xml:space="preserve">(dvouleté, </w:t>
      </w:r>
      <w:r w:rsidRPr="00283CD9">
        <w:rPr>
          <w:i/>
          <w:iCs/>
        </w:rPr>
        <w:t>tříleté</w:t>
      </w:r>
      <w:r w:rsidR="00A54DE8" w:rsidRPr="00283CD9">
        <w:rPr>
          <w:i/>
          <w:iCs/>
        </w:rPr>
        <w:t>, čtyřleté)</w:t>
      </w:r>
      <w:r>
        <w:t>. Minimální počet členů Výboru O</w:t>
      </w:r>
      <w:r w:rsidR="0097140A">
        <w:t>rganizace</w:t>
      </w:r>
      <w:r>
        <w:t xml:space="preserve"> je tři</w:t>
      </w:r>
      <w:r w:rsidR="00E85C4A">
        <w:t xml:space="preserve">, maximální počet členů Výboru </w:t>
      </w:r>
      <w:r w:rsidR="00E54A48">
        <w:t xml:space="preserve">Organizace </w:t>
      </w:r>
      <w:r w:rsidR="00E85C4A">
        <w:t>je</w:t>
      </w:r>
      <w:r w:rsidR="00A54DE8">
        <w:t xml:space="preserve"> …………….</w:t>
      </w:r>
      <w:r w:rsidR="00E85C4A">
        <w:t xml:space="preserve"> </w:t>
      </w:r>
      <w:r w:rsidR="00A54DE8">
        <w:t>(</w:t>
      </w:r>
      <w:r w:rsidR="00A54DE8" w:rsidRPr="00283CD9">
        <w:rPr>
          <w:i/>
          <w:iCs/>
        </w:rPr>
        <w:t xml:space="preserve">např. </w:t>
      </w:r>
      <w:r w:rsidR="00E85C4A" w:rsidRPr="00283CD9">
        <w:rPr>
          <w:i/>
          <w:iCs/>
        </w:rPr>
        <w:t>sedm</w:t>
      </w:r>
      <w:r w:rsidR="00A54DE8">
        <w:t>)</w:t>
      </w:r>
      <w:r>
        <w:t xml:space="preserve">. </w:t>
      </w:r>
      <w:r w:rsidRPr="00FE4C25">
        <w:t xml:space="preserve">Počet členů Výboru </w:t>
      </w:r>
      <w:r w:rsidR="00E54A48">
        <w:t>Organizace</w:t>
      </w:r>
      <w:r w:rsidR="00E54A48" w:rsidRPr="00FE4C25">
        <w:t xml:space="preserve"> </w:t>
      </w:r>
      <w:r w:rsidRPr="00FE4C25">
        <w:t>je</w:t>
      </w:r>
      <w:r w:rsidR="00E85C4A" w:rsidRPr="00FE4C25">
        <w:t xml:space="preserve"> </w:t>
      </w:r>
      <w:r w:rsidR="00E54A48">
        <w:t xml:space="preserve">vždy </w:t>
      </w:r>
      <w:r w:rsidR="00E85C4A" w:rsidRPr="00FE4C25">
        <w:t>lichý</w:t>
      </w:r>
      <w:r w:rsidRPr="00FE4C25">
        <w:t>.</w:t>
      </w:r>
      <w:r w:rsidR="00E85C4A" w:rsidRPr="00FE4C25">
        <w:t xml:space="preserve"> Je-li počet členů Výboru </w:t>
      </w:r>
      <w:r w:rsidR="00E54A48">
        <w:t>Organizace</w:t>
      </w:r>
      <w:r w:rsidR="00E54A48" w:rsidRPr="00FE4C25">
        <w:t xml:space="preserve"> </w:t>
      </w:r>
      <w:r w:rsidR="00E54A48">
        <w:t xml:space="preserve">mimořádně </w:t>
      </w:r>
      <w:r w:rsidR="00E85C4A" w:rsidRPr="00FE4C25">
        <w:t xml:space="preserve">sudý </w:t>
      </w:r>
      <w:r w:rsidR="00E54A48">
        <w:t xml:space="preserve">(například v důsledku rezignace některého z členů) </w:t>
      </w:r>
      <w:r w:rsidR="00E85C4A" w:rsidRPr="00FE4C25">
        <w:t>a při hlasování došlo k nerozhodnému výsledku</w:t>
      </w:r>
      <w:r w:rsidR="00BB7CE9" w:rsidRPr="00FE4C25">
        <w:t>, má Předseda Výboru</w:t>
      </w:r>
      <w:r w:rsidR="00A54DE8">
        <w:t>/Organizace</w:t>
      </w:r>
      <w:r w:rsidR="00BB7CE9" w:rsidRPr="00FE4C25">
        <w:t xml:space="preserve"> dva hlasy.</w:t>
      </w:r>
    </w:p>
    <w:p w14:paraId="16726633" w14:textId="28424BDA" w:rsidR="00E64C2B" w:rsidRDefault="00E64C2B" w:rsidP="007D1595">
      <w:pPr>
        <w:autoSpaceDE w:val="0"/>
        <w:autoSpaceDN w:val="0"/>
        <w:adjustRightInd w:val="0"/>
        <w:jc w:val="both"/>
      </w:pPr>
    </w:p>
    <w:p w14:paraId="3DC75EA9" w14:textId="3E8AB62B" w:rsidR="00E64C2B" w:rsidRPr="00E64C2B" w:rsidRDefault="00E64C2B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 w:rsidRPr="00E64C2B">
        <w:t xml:space="preserve">Členská schůze může člena Výboru </w:t>
      </w:r>
      <w:r w:rsidR="00E54A48">
        <w:t>Organizace</w:t>
      </w:r>
      <w:r w:rsidR="00A54DE8">
        <w:t>/Předsedu</w:t>
      </w:r>
      <w:r w:rsidR="00E54A48" w:rsidRPr="00E64C2B">
        <w:t xml:space="preserve"> </w:t>
      </w:r>
      <w:r w:rsidRPr="00E64C2B">
        <w:t>odvolat. V takovém případě Členská schůze bezodkladně, nejpozději do</w:t>
      </w:r>
      <w:r w:rsidR="00A54DE8">
        <w:t xml:space="preserve"> ……………</w:t>
      </w:r>
      <w:r w:rsidRPr="00E64C2B">
        <w:t xml:space="preserve"> </w:t>
      </w:r>
      <w:r w:rsidR="00A54DE8">
        <w:t>(</w:t>
      </w:r>
      <w:r w:rsidR="00A54DE8" w:rsidRPr="00283CD9">
        <w:rPr>
          <w:i/>
          <w:iCs/>
        </w:rPr>
        <w:t xml:space="preserve">např. </w:t>
      </w:r>
      <w:r w:rsidRPr="00283CD9">
        <w:rPr>
          <w:i/>
          <w:iCs/>
        </w:rPr>
        <w:t>30 dnů</w:t>
      </w:r>
      <w:r w:rsidR="00A54DE8">
        <w:t>)</w:t>
      </w:r>
      <w:r w:rsidRPr="00E64C2B">
        <w:t xml:space="preserve">, zvolí nového člena Výboru </w:t>
      </w:r>
      <w:r w:rsidR="00E54A48">
        <w:t>Organizace</w:t>
      </w:r>
      <w:r w:rsidR="004D18FE">
        <w:t>/Předsedu Organizace</w:t>
      </w:r>
      <w:r w:rsidRPr="00E64C2B">
        <w:t xml:space="preserve">. </w:t>
      </w:r>
    </w:p>
    <w:p w14:paraId="22223C5C" w14:textId="77777777" w:rsidR="00E64C2B" w:rsidRPr="00073F77" w:rsidRDefault="00E64C2B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4CC2820E" w14:textId="7E2E8459" w:rsidR="0059651A" w:rsidRDefault="00EF129B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 w:rsidRPr="00497D08">
        <w:lastRenderedPageBreak/>
        <w:t>V</w:t>
      </w:r>
      <w:r w:rsidR="00FD2770">
        <w:t xml:space="preserve">ýbor </w:t>
      </w:r>
      <w:r w:rsidR="00E54A48">
        <w:t>Organizace</w:t>
      </w:r>
      <w:r w:rsidR="00E54A48" w:rsidRPr="00497D08">
        <w:t xml:space="preserve"> </w:t>
      </w:r>
      <w:r w:rsidR="0059651A">
        <w:t xml:space="preserve">volí jednoho ze svých členů </w:t>
      </w:r>
      <w:r w:rsidRPr="00497D08">
        <w:t>P</w:t>
      </w:r>
      <w:r w:rsidR="00FD2770">
        <w:t>ředsed</w:t>
      </w:r>
      <w:r w:rsidR="0059651A">
        <w:t>ou</w:t>
      </w:r>
      <w:r w:rsidR="008B344A">
        <w:t xml:space="preserve"> Výboru</w:t>
      </w:r>
      <w:r w:rsidR="0059651A">
        <w:t>.</w:t>
      </w:r>
      <w:r w:rsidR="007A7D2A">
        <w:t xml:space="preserve"> Nezvolí-li Výbor </w:t>
      </w:r>
      <w:r w:rsidR="00E54A48">
        <w:t xml:space="preserve">Organizace </w:t>
      </w:r>
      <w:r w:rsidR="007A7D2A">
        <w:t>Předsedu Výboru, svolá bezodkladně Členskou schůzi, která Předsedu Výboru zvolí.</w:t>
      </w:r>
      <w:r w:rsidR="004D18FE">
        <w:t xml:space="preserve"> </w:t>
      </w:r>
      <w:r w:rsidR="004D18FE">
        <w:rPr>
          <w:i/>
          <w:iCs/>
        </w:rPr>
        <w:t>(Toto ustanovení se použije v případě, že Předsedu Organizace nevolí Členská schůze, ale členskou schůzí zvolený Výbor Organizace.)</w:t>
      </w:r>
    </w:p>
    <w:p w14:paraId="240499CE" w14:textId="77777777" w:rsidR="0059651A" w:rsidRDefault="0059651A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3AE4C284" w14:textId="4FE59555" w:rsidR="00EF129B" w:rsidRPr="00497D08" w:rsidRDefault="0059651A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>
        <w:t xml:space="preserve">Výbor </w:t>
      </w:r>
      <w:r w:rsidR="00E54A48">
        <w:t xml:space="preserve">Organizace </w:t>
      </w:r>
      <w:r>
        <w:t>může v závislosti na velikosti a potřebách volit i další</w:t>
      </w:r>
      <w:r w:rsidR="007A7D2A">
        <w:t xml:space="preserve"> své</w:t>
      </w:r>
      <w:r>
        <w:t xml:space="preserve"> </w:t>
      </w:r>
      <w:r w:rsidR="00EF129B" w:rsidRPr="00497D08">
        <w:t>funkcionáře</w:t>
      </w:r>
      <w:r w:rsidR="004D18FE">
        <w:t xml:space="preserve"> (např. místopředsedu hospodáře)</w:t>
      </w:r>
      <w:r w:rsidR="00EF129B" w:rsidRPr="00497D08">
        <w:t>.</w:t>
      </w:r>
    </w:p>
    <w:p w14:paraId="750725C1" w14:textId="77777777" w:rsidR="00EF129B" w:rsidRPr="00497D08" w:rsidRDefault="00EF129B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3427C4C2" w14:textId="0BD39CF3" w:rsidR="00E64C2B" w:rsidRDefault="00E64C2B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>
        <w:t xml:space="preserve">Předseda </w:t>
      </w:r>
      <w:r w:rsidR="008B344A">
        <w:t>Výboru</w:t>
      </w:r>
      <w:r w:rsidR="004D18FE">
        <w:t>/Organizace</w:t>
      </w:r>
      <w:r w:rsidR="008B344A">
        <w:t xml:space="preserve"> </w:t>
      </w:r>
      <w:r w:rsidR="00FB70F1">
        <w:t xml:space="preserve">je </w:t>
      </w:r>
      <w:r w:rsidR="0059651A" w:rsidRPr="00E0350D">
        <w:t xml:space="preserve">oprávněn </w:t>
      </w:r>
      <w:r>
        <w:t xml:space="preserve">za </w:t>
      </w:r>
      <w:r w:rsidR="0097140A">
        <w:t xml:space="preserve">Organizaci </w:t>
      </w:r>
      <w:r>
        <w:t>právně</w:t>
      </w:r>
      <w:r w:rsidR="00034F50">
        <w:t xml:space="preserve"> jednat ve všech záležitostech, včetně kolektivního vyjednávání se zaměstnavatelem</w:t>
      </w:r>
      <w:r w:rsidR="007E22DD">
        <w:t>, a to zpravidla v součinnosti s dalšími členy Výboru Organizace.</w:t>
      </w:r>
    </w:p>
    <w:p w14:paraId="3E42A9D9" w14:textId="77777777" w:rsidR="00E64C2B" w:rsidRDefault="00E64C2B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51E97ABF" w14:textId="4E14C202" w:rsidR="0059651A" w:rsidRDefault="0059651A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 w:rsidRPr="00E0350D">
        <w:t>Ve své činnosti je</w:t>
      </w:r>
      <w:r w:rsidR="00E64C2B">
        <w:t xml:space="preserve"> Předseda </w:t>
      </w:r>
      <w:r w:rsidR="008B344A">
        <w:t>Výboru</w:t>
      </w:r>
      <w:r w:rsidR="004D18FE">
        <w:t>/Organizace</w:t>
      </w:r>
      <w:r w:rsidR="008B344A">
        <w:t xml:space="preserve"> </w:t>
      </w:r>
      <w:r w:rsidRPr="00E0350D">
        <w:t>vázán usne</w:t>
      </w:r>
      <w:r>
        <w:t xml:space="preserve">seními </w:t>
      </w:r>
      <w:r w:rsidR="007E22DD">
        <w:t>Č</w:t>
      </w:r>
      <w:r>
        <w:t xml:space="preserve">lenské schůze, </w:t>
      </w:r>
      <w:r w:rsidRPr="007F6FF3">
        <w:t>popřípadě</w:t>
      </w:r>
      <w:r>
        <w:t xml:space="preserve"> </w:t>
      </w:r>
      <w:r w:rsidR="00E64C2B">
        <w:t xml:space="preserve">Výboru </w:t>
      </w:r>
      <w:r w:rsidR="007E22DD">
        <w:t>Organizace.</w:t>
      </w:r>
    </w:p>
    <w:p w14:paraId="203817D2" w14:textId="77777777" w:rsidR="00E85C4A" w:rsidRDefault="00E85C4A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4E06FA8B" w14:textId="0D109CCD" w:rsidR="00EF129B" w:rsidRPr="00497D08" w:rsidRDefault="00FD2770" w:rsidP="00E54A48">
      <w:pPr>
        <w:numPr>
          <w:ilvl w:val="0"/>
          <w:numId w:val="33"/>
        </w:numPr>
        <w:autoSpaceDE w:val="0"/>
        <w:autoSpaceDN w:val="0"/>
        <w:adjustRightInd w:val="0"/>
        <w:jc w:val="both"/>
      </w:pPr>
      <w:r>
        <w:t>V</w:t>
      </w:r>
      <w:r w:rsidR="0059651A">
        <w:t>ýbor</w:t>
      </w:r>
      <w:r w:rsidR="00E64C2B">
        <w:t xml:space="preserve"> </w:t>
      </w:r>
      <w:r w:rsidR="007E22DD">
        <w:t>Organizace</w:t>
      </w:r>
      <w:r>
        <w:t>:</w:t>
      </w:r>
    </w:p>
    <w:p w14:paraId="7CC69670" w14:textId="359EB3AC" w:rsidR="00EF129B" w:rsidRPr="00497D08" w:rsidRDefault="00EF129B" w:rsidP="00462BC4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497D08">
        <w:t xml:space="preserve">zajišťuje úkoly, jimiž byl pověřen </w:t>
      </w:r>
      <w:r w:rsidR="00FD2770">
        <w:t>Č</w:t>
      </w:r>
      <w:r w:rsidRPr="00497D08">
        <w:t>lenskou schůzí</w:t>
      </w:r>
    </w:p>
    <w:p w14:paraId="094A4023" w14:textId="245FA680" w:rsidR="00E64C2B" w:rsidRDefault="00EF129B" w:rsidP="00462BC4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497D08">
        <w:t xml:space="preserve">vykonává </w:t>
      </w:r>
      <w:r w:rsidR="00E64C2B">
        <w:t>oprávnění</w:t>
      </w:r>
      <w:r w:rsidRPr="00497D08">
        <w:t>, kter</w:t>
      </w:r>
      <w:r w:rsidR="00E64C2B">
        <w:t>á</w:t>
      </w:r>
      <w:r w:rsidRPr="00497D08">
        <w:t xml:space="preserve"> podle pracovněprávních</w:t>
      </w:r>
      <w:r w:rsidR="00E64C2B">
        <w:t xml:space="preserve"> a dalších</w:t>
      </w:r>
      <w:r w:rsidR="00531729">
        <w:t xml:space="preserve"> </w:t>
      </w:r>
      <w:r w:rsidRPr="00497D08">
        <w:t xml:space="preserve">předpisů přísluší odborovým </w:t>
      </w:r>
      <w:r w:rsidR="00E64C2B">
        <w:t>organizacím</w:t>
      </w:r>
    </w:p>
    <w:p w14:paraId="6F0E5079" w14:textId="6EB9914A" w:rsidR="00E64C2B" w:rsidRDefault="001C1E78" w:rsidP="00462BC4">
      <w:pPr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v rámci schválených zásad hospodaření a v souladu s ročními rozpočty </w:t>
      </w:r>
      <w:r w:rsidR="00283CD9">
        <w:t>hospodaří</w:t>
      </w:r>
      <w:r>
        <w:t xml:space="preserve"> s finančními</w:t>
      </w:r>
      <w:r w:rsidR="00EF129B" w:rsidRPr="00497D08">
        <w:t xml:space="preserve"> prostředk</w:t>
      </w:r>
      <w:r>
        <w:t>y</w:t>
      </w:r>
      <w:r w:rsidR="00EF129B" w:rsidRPr="00497D08">
        <w:t xml:space="preserve"> </w:t>
      </w:r>
      <w:r w:rsidR="007E22DD">
        <w:t>Organizace</w:t>
      </w:r>
    </w:p>
    <w:p w14:paraId="28F7564D" w14:textId="79CFF0DF" w:rsidR="00EF129B" w:rsidRPr="00497D08" w:rsidRDefault="00E64C2B" w:rsidP="00462BC4">
      <w:pPr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pravidelně informuje Členskou schůzi </w:t>
      </w:r>
      <w:r w:rsidR="00EF129B" w:rsidRPr="00497D08">
        <w:t>o</w:t>
      </w:r>
      <w:r w:rsidR="00531729">
        <w:t xml:space="preserve"> </w:t>
      </w:r>
      <w:r w:rsidR="00EF129B" w:rsidRPr="00497D08">
        <w:t xml:space="preserve">výsledku hospodaření </w:t>
      </w:r>
      <w:r w:rsidR="007E22DD">
        <w:t>Organizace</w:t>
      </w:r>
    </w:p>
    <w:p w14:paraId="33B69573" w14:textId="5BF987EB" w:rsidR="00EF129B" w:rsidRPr="00073F77" w:rsidRDefault="00EF129B" w:rsidP="00462BC4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497D08">
        <w:t>v s</w:t>
      </w:r>
      <w:r>
        <w:t>ouladu se zákonem č. 2/1991 Sb.</w:t>
      </w:r>
      <w:r w:rsidRPr="00497D08">
        <w:t xml:space="preserve"> o kolektivním vyjednávání, ve znění</w:t>
      </w:r>
      <w:r w:rsidR="00531729">
        <w:t xml:space="preserve"> </w:t>
      </w:r>
      <w:r w:rsidRPr="00497D08">
        <w:t>pozdějších předpisů</w:t>
      </w:r>
      <w:r w:rsidR="00FD2770">
        <w:t>, kolektivně vyjedná</w:t>
      </w:r>
      <w:r w:rsidR="007E22DD">
        <w:t>vá a uzavírá kolektivní smlouvu.</w:t>
      </w:r>
    </w:p>
    <w:p w14:paraId="30CF6CB7" w14:textId="7F677D56" w:rsidR="007F6FF3" w:rsidRDefault="007F6FF3" w:rsidP="00462BC4">
      <w:pPr>
        <w:autoSpaceDE w:val="0"/>
        <w:autoSpaceDN w:val="0"/>
        <w:adjustRightInd w:val="0"/>
        <w:jc w:val="both"/>
      </w:pPr>
    </w:p>
    <w:p w14:paraId="404035F7" w14:textId="77777777" w:rsidR="001C1E78" w:rsidRDefault="001C1E78" w:rsidP="00462BC4">
      <w:pPr>
        <w:autoSpaceDE w:val="0"/>
        <w:autoSpaceDN w:val="0"/>
        <w:adjustRightInd w:val="0"/>
        <w:jc w:val="both"/>
      </w:pPr>
    </w:p>
    <w:p w14:paraId="0EE03A09" w14:textId="59A7D248" w:rsidR="007E22DD" w:rsidRPr="007E22DD" w:rsidRDefault="007E22DD" w:rsidP="00462BC4">
      <w:pPr>
        <w:autoSpaceDE w:val="0"/>
        <w:autoSpaceDN w:val="0"/>
        <w:adjustRightInd w:val="0"/>
        <w:jc w:val="both"/>
        <w:rPr>
          <w:b/>
        </w:rPr>
      </w:pPr>
      <w:r w:rsidRPr="007E22DD">
        <w:rPr>
          <w:b/>
        </w:rPr>
        <w:t xml:space="preserve">VI. </w:t>
      </w:r>
      <w:r w:rsidR="001C1E78">
        <w:rPr>
          <w:b/>
        </w:rPr>
        <w:t>REVIZNÍ KOMISE/</w:t>
      </w:r>
      <w:r w:rsidRPr="007E22DD">
        <w:rPr>
          <w:b/>
        </w:rPr>
        <w:t>REVIZ</w:t>
      </w:r>
      <w:r>
        <w:rPr>
          <w:b/>
        </w:rPr>
        <w:t>OR</w:t>
      </w:r>
    </w:p>
    <w:p w14:paraId="4B1F21D1" w14:textId="77777777" w:rsidR="007E22DD" w:rsidRPr="00073F77" w:rsidRDefault="007E22DD" w:rsidP="00462BC4">
      <w:pPr>
        <w:autoSpaceDE w:val="0"/>
        <w:autoSpaceDN w:val="0"/>
        <w:adjustRightInd w:val="0"/>
        <w:jc w:val="both"/>
      </w:pPr>
    </w:p>
    <w:p w14:paraId="2E45C3A2" w14:textId="5D5F6D83" w:rsidR="00943E8F" w:rsidRPr="0058730A" w:rsidRDefault="001C1E78" w:rsidP="007E22D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Revizní komise/</w:t>
      </w:r>
      <w:r w:rsidR="00EF129B" w:rsidRPr="0058730A">
        <w:t>R</w:t>
      </w:r>
      <w:r w:rsidR="00E64C2B" w:rsidRPr="0058730A">
        <w:t>eviz</w:t>
      </w:r>
      <w:r w:rsidR="007E22DD">
        <w:t xml:space="preserve">or </w:t>
      </w:r>
      <w:r w:rsidR="00E64C2B" w:rsidRPr="0058730A">
        <w:t>k</w:t>
      </w:r>
      <w:r w:rsidR="00EF129B" w:rsidRPr="0058730A">
        <w:t xml:space="preserve">ontroluje hospodaření </w:t>
      </w:r>
      <w:r w:rsidR="007E22DD">
        <w:t>Organizace</w:t>
      </w:r>
      <w:r w:rsidR="007E22DD" w:rsidRPr="0058730A">
        <w:t xml:space="preserve"> </w:t>
      </w:r>
      <w:r w:rsidR="00EF129B" w:rsidRPr="0058730A">
        <w:t>podle zásad a pravidel</w:t>
      </w:r>
      <w:r w:rsidR="00E64C2B" w:rsidRPr="0058730A">
        <w:t xml:space="preserve"> </w:t>
      </w:r>
      <w:r w:rsidR="00EF129B" w:rsidRPr="0058730A">
        <w:t xml:space="preserve">schválených </w:t>
      </w:r>
      <w:r w:rsidR="00E64C2B" w:rsidRPr="0058730A">
        <w:t>Č</w:t>
      </w:r>
      <w:r w:rsidR="00EF129B" w:rsidRPr="0058730A">
        <w:t xml:space="preserve">lenskou schůzí a nejméně </w:t>
      </w:r>
      <w:r w:rsidR="00E64C2B" w:rsidRPr="0058730A">
        <w:t xml:space="preserve">jednou </w:t>
      </w:r>
      <w:r w:rsidR="00EF129B" w:rsidRPr="0058730A">
        <w:t xml:space="preserve">ročně informuje </w:t>
      </w:r>
      <w:r w:rsidR="00E64C2B" w:rsidRPr="0058730A">
        <w:t>Č</w:t>
      </w:r>
      <w:r w:rsidR="00EF129B" w:rsidRPr="0058730A">
        <w:t>lenskou schůzi o výsledcích provedené kontroly.</w:t>
      </w:r>
    </w:p>
    <w:p w14:paraId="2C976166" w14:textId="77777777" w:rsidR="00943E8F" w:rsidRPr="0058730A" w:rsidRDefault="00943E8F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7DBE42DF" w14:textId="7F6990EA" w:rsidR="00EF129B" w:rsidRPr="0058730A" w:rsidRDefault="00943E8F" w:rsidP="007E22D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8730A">
        <w:t xml:space="preserve">Výbor </w:t>
      </w:r>
      <w:r w:rsidR="007E22DD">
        <w:t>Organizace</w:t>
      </w:r>
      <w:r w:rsidR="007E22DD" w:rsidRPr="0058730A">
        <w:t xml:space="preserve"> </w:t>
      </w:r>
      <w:r w:rsidRPr="0058730A">
        <w:t xml:space="preserve">je povinen poskytnout </w:t>
      </w:r>
      <w:r w:rsidR="001C1E78">
        <w:t>Revizní komisi/</w:t>
      </w:r>
      <w:r w:rsidRPr="0058730A">
        <w:t>Reviz</w:t>
      </w:r>
      <w:r w:rsidR="007E22DD">
        <w:t xml:space="preserve">orovi </w:t>
      </w:r>
      <w:r w:rsidRPr="0058730A">
        <w:t>za účelem provedení kontroly potřebné podklady.</w:t>
      </w:r>
    </w:p>
    <w:p w14:paraId="076826E5" w14:textId="0FE96004" w:rsidR="00943E8F" w:rsidRDefault="00943E8F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07152870" w14:textId="77777777" w:rsidR="001C1E78" w:rsidRPr="0058730A" w:rsidRDefault="001C1E78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5CDFB921" w14:textId="02E44F61" w:rsidR="00E34601" w:rsidRPr="00E34601" w:rsidRDefault="007E22DD" w:rsidP="00462BC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VI</w:t>
      </w:r>
      <w:r w:rsidR="001C0463">
        <w:rPr>
          <w:b/>
          <w:bCs/>
        </w:rPr>
        <w:t>I</w:t>
      </w:r>
      <w:r w:rsidR="00E34601" w:rsidRPr="00E34601">
        <w:rPr>
          <w:b/>
          <w:bCs/>
        </w:rPr>
        <w:t xml:space="preserve">. ČLENSTVÍ V </w:t>
      </w:r>
      <w:r w:rsidR="0097140A">
        <w:rPr>
          <w:b/>
          <w:bCs/>
        </w:rPr>
        <w:t>ORGANIZACI</w:t>
      </w:r>
    </w:p>
    <w:p w14:paraId="1AF5E199" w14:textId="77777777" w:rsidR="0030616B" w:rsidRDefault="0030616B" w:rsidP="00462BC4">
      <w:pPr>
        <w:autoSpaceDE w:val="0"/>
        <w:autoSpaceDN w:val="0"/>
        <w:adjustRightInd w:val="0"/>
        <w:jc w:val="both"/>
      </w:pPr>
    </w:p>
    <w:p w14:paraId="33A35547" w14:textId="6E22ED61" w:rsidR="00E34601" w:rsidRDefault="0030616B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97D08">
        <w:t>Čle</w:t>
      </w:r>
      <w:r>
        <w:t xml:space="preserve">nem </w:t>
      </w:r>
      <w:r w:rsidR="007E22DD">
        <w:t xml:space="preserve">Organizace </w:t>
      </w:r>
      <w:r>
        <w:t xml:space="preserve">se </w:t>
      </w:r>
      <w:r w:rsidR="00E34601">
        <w:t>může stát jen fyzická osoba uvedená v bodu I. 1. těchto Stanov.</w:t>
      </w:r>
    </w:p>
    <w:p w14:paraId="7104CB1A" w14:textId="77777777" w:rsidR="00E34601" w:rsidRDefault="00E34601" w:rsidP="00462BC4">
      <w:pPr>
        <w:autoSpaceDE w:val="0"/>
        <w:autoSpaceDN w:val="0"/>
        <w:adjustRightInd w:val="0"/>
        <w:ind w:left="360"/>
        <w:jc w:val="both"/>
      </w:pPr>
    </w:p>
    <w:p w14:paraId="04F6624D" w14:textId="2A43E38E" w:rsidR="00E34601" w:rsidRDefault="00E34601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B056D">
        <w:t>Členství v</w:t>
      </w:r>
      <w:r w:rsidR="007E22DD">
        <w:t xml:space="preserve"> Organizaci </w:t>
      </w:r>
      <w:r w:rsidRPr="00FB056D">
        <w:t>je dobrovolné.</w:t>
      </w:r>
    </w:p>
    <w:p w14:paraId="761A84B2" w14:textId="77777777" w:rsidR="00E34601" w:rsidRDefault="00E34601" w:rsidP="00462BC4">
      <w:pPr>
        <w:autoSpaceDE w:val="0"/>
        <w:autoSpaceDN w:val="0"/>
        <w:adjustRightInd w:val="0"/>
        <w:ind w:left="360"/>
        <w:jc w:val="both"/>
      </w:pPr>
    </w:p>
    <w:p w14:paraId="209BF2DF" w14:textId="7934BD11" w:rsidR="00F95A2E" w:rsidRDefault="00E34601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Fyzická o</w:t>
      </w:r>
      <w:r w:rsidR="0030616B">
        <w:t xml:space="preserve">soba </w:t>
      </w:r>
      <w:r>
        <w:t xml:space="preserve">se </w:t>
      </w:r>
      <w:r w:rsidR="0030616B">
        <w:t>stává</w:t>
      </w:r>
      <w:r>
        <w:t xml:space="preserve"> členem </w:t>
      </w:r>
      <w:r w:rsidR="007E22DD">
        <w:t xml:space="preserve">Organizace </w:t>
      </w:r>
      <w:r w:rsidR="0030616B">
        <w:t>na základě</w:t>
      </w:r>
      <w:r w:rsidR="003E1A54">
        <w:t xml:space="preserve"> písemné</w:t>
      </w:r>
      <w:r w:rsidR="0030616B">
        <w:t xml:space="preserve"> </w:t>
      </w:r>
      <w:r w:rsidR="0030616B" w:rsidRPr="00497D08">
        <w:t>přihlášky</w:t>
      </w:r>
      <w:r>
        <w:t xml:space="preserve">, </w:t>
      </w:r>
      <w:r w:rsidRPr="00997FB1">
        <w:t xml:space="preserve">pokud </w:t>
      </w:r>
      <w:r w:rsidR="00C162A7" w:rsidRPr="00997FB1">
        <w:t xml:space="preserve">Výbor </w:t>
      </w:r>
      <w:r w:rsidRPr="00997FB1">
        <w:t>O</w:t>
      </w:r>
      <w:r w:rsidR="0097140A">
        <w:t>rganizace</w:t>
      </w:r>
      <w:r w:rsidRPr="00997FB1">
        <w:t xml:space="preserve"> rozhodne o </w:t>
      </w:r>
      <w:r w:rsidR="001E785A">
        <w:t xml:space="preserve">jejím </w:t>
      </w:r>
      <w:r w:rsidRPr="00997FB1">
        <w:t>přijetí</w:t>
      </w:r>
      <w:r w:rsidR="00C162A7" w:rsidRPr="00997FB1">
        <w:t>.</w:t>
      </w:r>
    </w:p>
    <w:p w14:paraId="56D2C10D" w14:textId="77777777" w:rsidR="00E00445" w:rsidRDefault="00E00445" w:rsidP="005710D2">
      <w:pPr>
        <w:pStyle w:val="Odstavecseseznamem"/>
      </w:pPr>
    </w:p>
    <w:p w14:paraId="0FE35746" w14:textId="77C690D4" w:rsidR="008B5791" w:rsidRDefault="008B5791" w:rsidP="008B5791">
      <w:pPr>
        <w:pStyle w:val="Zkladntextodsazen"/>
        <w:numPr>
          <w:ilvl w:val="0"/>
          <w:numId w:val="1"/>
        </w:numPr>
        <w:tabs>
          <w:tab w:val="left" w:pos="780"/>
        </w:tabs>
        <w:jc w:val="both"/>
        <w:rPr>
          <w:szCs w:val="24"/>
        </w:rPr>
      </w:pPr>
      <w:r>
        <w:rPr>
          <w:szCs w:val="24"/>
        </w:rPr>
        <w:t>V případě, že Výbor zamítne žádost o přijetí za člena Organizace může se uchazeč o členství odvolat proti tomuto rozhodnutí k Členské schůzi.</w:t>
      </w:r>
    </w:p>
    <w:p w14:paraId="2FA61B82" w14:textId="77777777" w:rsidR="001E785A" w:rsidRDefault="001E785A" w:rsidP="001E785A">
      <w:pPr>
        <w:pStyle w:val="Odstavecseseznamem"/>
      </w:pPr>
    </w:p>
    <w:p w14:paraId="402497E0" w14:textId="613E2157" w:rsidR="0030616B" w:rsidRDefault="0030616B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97D08">
        <w:t xml:space="preserve">Členství </w:t>
      </w:r>
      <w:r>
        <w:t xml:space="preserve">vzniká </w:t>
      </w:r>
      <w:r w:rsidRPr="00497D08">
        <w:t xml:space="preserve">dnem </w:t>
      </w:r>
      <w:r w:rsidR="00E34601">
        <w:t>rozhodnutí o přijetí fyzické osoby za člena, případně jiným dnem uvedeným v rozhodnutí</w:t>
      </w:r>
      <w:r w:rsidRPr="00497D08">
        <w:t>.</w:t>
      </w:r>
      <w:r w:rsidR="00C162A7">
        <w:t xml:space="preserve"> O tomto rozhodnutí Výbor </w:t>
      </w:r>
      <w:r w:rsidR="007E22DD">
        <w:t xml:space="preserve">Organizace </w:t>
      </w:r>
      <w:r w:rsidR="00C162A7">
        <w:t>nově přijatého člena bez zbytečného odkladu uvědomí.</w:t>
      </w:r>
    </w:p>
    <w:p w14:paraId="1641A1F3" w14:textId="77777777" w:rsidR="0030616B" w:rsidRPr="00497D08" w:rsidRDefault="0030616B" w:rsidP="00462BC4">
      <w:pPr>
        <w:autoSpaceDE w:val="0"/>
        <w:autoSpaceDN w:val="0"/>
        <w:adjustRightInd w:val="0"/>
        <w:ind w:left="360"/>
        <w:jc w:val="both"/>
      </w:pPr>
    </w:p>
    <w:p w14:paraId="6EEEAE62" w14:textId="7F000502" w:rsidR="0030616B" w:rsidRPr="00C41E50" w:rsidRDefault="0030616B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41E50">
        <w:t>Členství v</w:t>
      </w:r>
      <w:r w:rsidR="007E22DD">
        <w:t xml:space="preserve"> Organizaci </w:t>
      </w:r>
      <w:r w:rsidRPr="00C41E50">
        <w:t>zaniká:</w:t>
      </w:r>
    </w:p>
    <w:p w14:paraId="2E7BEAC4" w14:textId="3415CD41" w:rsidR="0030616B" w:rsidRPr="00C41E50" w:rsidRDefault="0030616B" w:rsidP="00462BC4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41E50">
        <w:t>na základě písemné</w:t>
      </w:r>
      <w:r w:rsidR="001E785A">
        <w:t>ho oznámení</w:t>
      </w:r>
      <w:r>
        <w:t xml:space="preserve"> </w:t>
      </w:r>
      <w:r w:rsidRPr="00C41E50">
        <w:t xml:space="preserve">člena </w:t>
      </w:r>
      <w:r>
        <w:t>o</w:t>
      </w:r>
      <w:r w:rsidRPr="00C41E50">
        <w:t xml:space="preserve"> ukončení členství</w:t>
      </w:r>
    </w:p>
    <w:p w14:paraId="4AA0B7F1" w14:textId="3043E797" w:rsidR="0030616B" w:rsidRPr="00531729" w:rsidRDefault="0030616B" w:rsidP="00462BC4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41E50">
        <w:t>na základě rozhodnutí</w:t>
      </w:r>
      <w:r w:rsidR="00C162A7">
        <w:t xml:space="preserve"> Výboru</w:t>
      </w:r>
      <w:r w:rsidRPr="00C41E50">
        <w:t xml:space="preserve"> </w:t>
      </w:r>
      <w:r w:rsidR="007E22DD">
        <w:t>Organizace</w:t>
      </w:r>
      <w:r w:rsidR="007E22DD" w:rsidRPr="00C41E50">
        <w:t xml:space="preserve"> </w:t>
      </w:r>
      <w:r w:rsidRPr="00C41E50">
        <w:t>o vyloučení člena z důvodu hrubého porušení</w:t>
      </w:r>
      <w:r>
        <w:t xml:space="preserve"> povinností nebo těchto </w:t>
      </w:r>
      <w:r w:rsidRPr="00C41E50">
        <w:t>Stanov</w:t>
      </w:r>
    </w:p>
    <w:p w14:paraId="12BD6F2C" w14:textId="38185AC1" w:rsidR="0030616B" w:rsidRPr="00C41E50" w:rsidRDefault="008B5791" w:rsidP="00462BC4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 úmrtím</w:t>
      </w:r>
      <w:r w:rsidR="0030616B">
        <w:t xml:space="preserve"> člena.</w:t>
      </w:r>
    </w:p>
    <w:p w14:paraId="085E9D91" w14:textId="7CEAB134" w:rsidR="0030616B" w:rsidRDefault="0030616B" w:rsidP="00462BC4">
      <w:pPr>
        <w:autoSpaceDE w:val="0"/>
        <w:autoSpaceDN w:val="0"/>
        <w:adjustRightInd w:val="0"/>
        <w:ind w:left="720"/>
        <w:jc w:val="both"/>
      </w:pPr>
    </w:p>
    <w:p w14:paraId="6E08B59A" w14:textId="5E78C7D7" w:rsidR="008B5791" w:rsidRDefault="008B5791" w:rsidP="008B5791">
      <w:pPr>
        <w:pStyle w:val="Zkladntextodsazen"/>
        <w:numPr>
          <w:ilvl w:val="0"/>
          <w:numId w:val="1"/>
        </w:numPr>
        <w:tabs>
          <w:tab w:val="left" w:pos="780"/>
        </w:tabs>
        <w:jc w:val="both"/>
        <w:rPr>
          <w:szCs w:val="24"/>
        </w:rPr>
      </w:pPr>
      <w:r>
        <w:rPr>
          <w:szCs w:val="24"/>
        </w:rPr>
        <w:t>V případě, že člen Organizace nesouhlasí s rozhodnutím Výboru o vyloučení</w:t>
      </w:r>
      <w:r w:rsidR="00EF2225">
        <w:rPr>
          <w:szCs w:val="24"/>
        </w:rPr>
        <w:t>,</w:t>
      </w:r>
      <w:r>
        <w:rPr>
          <w:szCs w:val="24"/>
        </w:rPr>
        <w:t xml:space="preserve"> může</w:t>
      </w:r>
      <w:r w:rsidR="002A39FB">
        <w:rPr>
          <w:szCs w:val="24"/>
        </w:rPr>
        <w:t xml:space="preserve"> se</w:t>
      </w:r>
      <w:r>
        <w:rPr>
          <w:szCs w:val="24"/>
        </w:rPr>
        <w:t xml:space="preserve"> proti tomuto rozhodnutí</w:t>
      </w:r>
      <w:r w:rsidR="002A39FB">
        <w:rPr>
          <w:szCs w:val="24"/>
        </w:rPr>
        <w:t xml:space="preserve"> odvolat</w:t>
      </w:r>
      <w:r>
        <w:rPr>
          <w:szCs w:val="24"/>
        </w:rPr>
        <w:t xml:space="preserve"> k Členské schůzi.</w:t>
      </w:r>
    </w:p>
    <w:p w14:paraId="529D0D01" w14:textId="77777777" w:rsidR="008B5791" w:rsidRDefault="008B5791" w:rsidP="00462BC4">
      <w:pPr>
        <w:autoSpaceDE w:val="0"/>
        <w:autoSpaceDN w:val="0"/>
        <w:adjustRightInd w:val="0"/>
        <w:ind w:left="720"/>
        <w:jc w:val="both"/>
      </w:pPr>
    </w:p>
    <w:p w14:paraId="5F3860B6" w14:textId="602A9252" w:rsidR="00C162A7" w:rsidRDefault="00C162A7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Za hrubé porušení povinností se považuje zejména případ, kdy člen řádně a včas neuhradil členský příspěvek, ačkoli byl k uhrazení dlužného příspěvku písemně vyzván Výborem </w:t>
      </w:r>
      <w:r w:rsidR="007E22DD">
        <w:t>Organizace</w:t>
      </w:r>
      <w:r>
        <w:t>.</w:t>
      </w:r>
    </w:p>
    <w:p w14:paraId="271F987D" w14:textId="77777777" w:rsidR="00C162A7" w:rsidRDefault="00C162A7" w:rsidP="00462BC4">
      <w:pPr>
        <w:autoSpaceDE w:val="0"/>
        <w:autoSpaceDN w:val="0"/>
        <w:adjustRightInd w:val="0"/>
        <w:ind w:left="360"/>
        <w:jc w:val="both"/>
      </w:pPr>
    </w:p>
    <w:p w14:paraId="1FD91ED6" w14:textId="464A8A79" w:rsidR="0030616B" w:rsidRPr="00C41E50" w:rsidRDefault="0030616B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41E50">
        <w:t>V případě žádosti o opakované členství, je žadatel povinen v přihlášce uvést důvody</w:t>
      </w:r>
      <w:r>
        <w:t>,</w:t>
      </w:r>
      <w:r w:rsidRPr="00C41E50">
        <w:t xml:space="preserve"> pro které znovu žádá o členství v</w:t>
      </w:r>
      <w:r w:rsidR="0097140A">
        <w:t> Organizaci</w:t>
      </w:r>
      <w:r w:rsidRPr="00C41E50">
        <w:t>. O takové</w:t>
      </w:r>
      <w:r w:rsidR="002A39FB">
        <w:t xml:space="preserve"> žádosti</w:t>
      </w:r>
      <w:r w:rsidRPr="00C41E50">
        <w:t xml:space="preserve"> </w:t>
      </w:r>
      <w:r>
        <w:t>rozhoduje Výbor</w:t>
      </w:r>
      <w:r w:rsidR="0097140A">
        <w:t xml:space="preserve"> </w:t>
      </w:r>
      <w:r w:rsidR="0097140A" w:rsidRPr="00997FB1">
        <w:t>O</w:t>
      </w:r>
      <w:r w:rsidR="0097140A">
        <w:t>rganizace</w:t>
      </w:r>
      <w:r w:rsidRPr="00C41E50">
        <w:t>.</w:t>
      </w:r>
    </w:p>
    <w:p w14:paraId="518B0E9B" w14:textId="77777777" w:rsidR="0030616B" w:rsidRPr="00C41E50" w:rsidRDefault="0030616B" w:rsidP="00462BC4">
      <w:pPr>
        <w:autoSpaceDE w:val="0"/>
        <w:autoSpaceDN w:val="0"/>
        <w:adjustRightInd w:val="0"/>
        <w:jc w:val="both"/>
      </w:pPr>
    </w:p>
    <w:p w14:paraId="5EBC2D5E" w14:textId="77777777" w:rsidR="0030616B" w:rsidRPr="00497D08" w:rsidRDefault="0030616B" w:rsidP="00462BC4">
      <w:pPr>
        <w:autoSpaceDE w:val="0"/>
        <w:autoSpaceDN w:val="0"/>
        <w:adjustRightInd w:val="0"/>
        <w:jc w:val="both"/>
      </w:pPr>
    </w:p>
    <w:p w14:paraId="74255FEA" w14:textId="5B462A5D" w:rsidR="0030616B" w:rsidRPr="004C48AD" w:rsidRDefault="0097140A" w:rsidP="00462BC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V</w:t>
      </w:r>
      <w:r w:rsidR="001C0463">
        <w:rPr>
          <w:b/>
          <w:bCs/>
        </w:rPr>
        <w:t>III</w:t>
      </w:r>
      <w:r w:rsidR="0030616B" w:rsidRPr="004C48AD">
        <w:rPr>
          <w:b/>
          <w:bCs/>
        </w:rPr>
        <w:t>. PRÁVA A POVINNOSTI ČLENŮ</w:t>
      </w:r>
    </w:p>
    <w:p w14:paraId="58DD7C02" w14:textId="77777777" w:rsidR="0030616B" w:rsidRPr="00497D08" w:rsidRDefault="0030616B" w:rsidP="00462BC4">
      <w:pPr>
        <w:autoSpaceDE w:val="0"/>
        <w:autoSpaceDN w:val="0"/>
        <w:adjustRightInd w:val="0"/>
        <w:jc w:val="both"/>
      </w:pPr>
    </w:p>
    <w:p w14:paraId="43EB3710" w14:textId="3E38835F" w:rsidR="0030616B" w:rsidRPr="00497D08" w:rsidRDefault="0030616B" w:rsidP="00462BC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97D08">
        <w:t xml:space="preserve">Každý člen </w:t>
      </w:r>
      <w:r w:rsidR="0097140A">
        <w:t xml:space="preserve">Organizace </w:t>
      </w:r>
      <w:r w:rsidRPr="00497D08">
        <w:t>má zejména právo:</w:t>
      </w:r>
    </w:p>
    <w:p w14:paraId="31AC2E97" w14:textId="34AF1F25" w:rsidR="0030616B" w:rsidRPr="00AB09D5" w:rsidRDefault="0030616B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AB09D5">
        <w:t xml:space="preserve">na obhajobu a ochranu svých pracovních a profesních zájmů prostřednictvím orgánů </w:t>
      </w:r>
      <w:r w:rsidR="0097140A">
        <w:t>Organizace</w:t>
      </w:r>
    </w:p>
    <w:p w14:paraId="35841F2A" w14:textId="2B254248" w:rsidR="0030616B" w:rsidRPr="00AB09D5" w:rsidRDefault="0030616B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AB09D5">
        <w:t xml:space="preserve">na bezplatnou právní poradu v rozsahu daném možnostmi </w:t>
      </w:r>
      <w:r w:rsidR="0097140A">
        <w:t>Organizace</w:t>
      </w:r>
    </w:p>
    <w:p w14:paraId="28AC4C9A" w14:textId="0761D43D" w:rsidR="0030616B" w:rsidRPr="00AB09D5" w:rsidRDefault="0030616B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AB09D5">
        <w:t xml:space="preserve">na ochranu proti diskriminaci prostřednictvím orgánů </w:t>
      </w:r>
      <w:r w:rsidR="0097140A">
        <w:t>Organizace</w:t>
      </w:r>
    </w:p>
    <w:p w14:paraId="75036837" w14:textId="4F17DB09" w:rsidR="0030616B" w:rsidRDefault="0030616B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497D08">
        <w:t xml:space="preserve">na účast při tvorbě programu </w:t>
      </w:r>
      <w:r w:rsidR="0097140A">
        <w:t>Organizace</w:t>
      </w:r>
    </w:p>
    <w:p w14:paraId="4D5B9944" w14:textId="613ACEEB" w:rsidR="0030616B" w:rsidRPr="00497D08" w:rsidRDefault="0030616B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497D08">
        <w:t xml:space="preserve">volit a být volen do orgánů </w:t>
      </w:r>
      <w:r w:rsidR="0097140A">
        <w:t>Organizace</w:t>
      </w:r>
    </w:p>
    <w:p w14:paraId="4E13AA68" w14:textId="282107BB" w:rsidR="0030616B" w:rsidRPr="00497D08" w:rsidRDefault="0030616B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497D08">
        <w:t>účastnit se schůzí orgánů, které jednají, nebo rozhodují o jeho osobě</w:t>
      </w:r>
    </w:p>
    <w:p w14:paraId="637D366A" w14:textId="0455E7A9" w:rsidR="0030616B" w:rsidRDefault="0056486E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na jednorázovou</w:t>
      </w:r>
      <w:r w:rsidRPr="00AD04DB">
        <w:t xml:space="preserve"> sociální podporu</w:t>
      </w:r>
      <w:r w:rsidRPr="0056486E">
        <w:t xml:space="preserve"> </w:t>
      </w:r>
      <w:r>
        <w:t xml:space="preserve">v </w:t>
      </w:r>
      <w:r w:rsidRPr="00AD04DB">
        <w:t>mimořádně tíživé sociální situac</w:t>
      </w:r>
      <w:r w:rsidR="003E3B22">
        <w:t>i</w:t>
      </w:r>
      <w:r w:rsidRPr="00AD04DB">
        <w:t xml:space="preserve"> (např. </w:t>
      </w:r>
      <w:r>
        <w:t xml:space="preserve">při </w:t>
      </w:r>
      <w:r w:rsidRPr="00AD04DB">
        <w:t>dlouhodob</w:t>
      </w:r>
      <w:r>
        <w:t>é</w:t>
      </w:r>
      <w:r w:rsidRPr="00AD04DB">
        <w:t xml:space="preserve"> nemoc</w:t>
      </w:r>
      <w:r>
        <w:t>i</w:t>
      </w:r>
      <w:r w:rsidRPr="00AD04DB">
        <w:t>, živelní pohrom</w:t>
      </w:r>
      <w:r>
        <w:t>ě</w:t>
      </w:r>
      <w:r w:rsidRPr="00AD04DB">
        <w:t xml:space="preserve"> atp.),</w:t>
      </w:r>
      <w:r w:rsidR="003E3B22">
        <w:t xml:space="preserve"> do níž se dostal bez vlastního zavinění; poskytnutí podpory závisí na finanční situaci Organizace.</w:t>
      </w:r>
    </w:p>
    <w:p w14:paraId="559D6A28" w14:textId="4D8FF776" w:rsidR="0030616B" w:rsidRPr="00497D08" w:rsidRDefault="0030616B" w:rsidP="005710D2">
      <w:pPr>
        <w:autoSpaceDE w:val="0"/>
        <w:autoSpaceDN w:val="0"/>
        <w:adjustRightInd w:val="0"/>
        <w:ind w:left="360"/>
        <w:jc w:val="both"/>
      </w:pPr>
    </w:p>
    <w:p w14:paraId="4C16A21F" w14:textId="77777777" w:rsidR="0030616B" w:rsidRPr="00497D08" w:rsidRDefault="0030616B" w:rsidP="00462BC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97D08">
        <w:t>Každý člen je povinen:</w:t>
      </w:r>
    </w:p>
    <w:p w14:paraId="1B566338" w14:textId="0F784EFA" w:rsidR="0030616B" w:rsidRPr="0097140A" w:rsidRDefault="0030616B" w:rsidP="00462BC4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řádně a včas </w:t>
      </w:r>
      <w:r w:rsidRPr="00497D08">
        <w:t>platit členské pří</w:t>
      </w:r>
      <w:r w:rsidR="0097140A">
        <w:t xml:space="preserve">spěvky ve </w:t>
      </w:r>
      <w:r w:rsidR="0097140A" w:rsidRPr="005710D2">
        <w:t>výši ….</w:t>
      </w:r>
      <w:r w:rsidR="003E3B22">
        <w:t xml:space="preserve"> </w:t>
      </w:r>
      <w:r w:rsidR="003E3B22">
        <w:rPr>
          <w:i/>
          <w:iCs/>
        </w:rPr>
        <w:t>(např. ve výši 1 % z čistého platu/mzdy)</w:t>
      </w:r>
    </w:p>
    <w:p w14:paraId="5C291AA8" w14:textId="271551A5" w:rsidR="0030616B" w:rsidRPr="00497D08" w:rsidRDefault="0030616B" w:rsidP="00462BC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97D08">
        <w:t xml:space="preserve">dodržovat </w:t>
      </w:r>
      <w:r>
        <w:t xml:space="preserve">tyto </w:t>
      </w:r>
      <w:r w:rsidR="0097140A">
        <w:t>S</w:t>
      </w:r>
      <w:r>
        <w:t xml:space="preserve">tanovy a </w:t>
      </w:r>
      <w:r w:rsidRPr="00497D08">
        <w:t xml:space="preserve">usnesení orgánů </w:t>
      </w:r>
      <w:r w:rsidR="0097140A">
        <w:t>Organizace</w:t>
      </w:r>
    </w:p>
    <w:p w14:paraId="1E6996C2" w14:textId="661E3BEC" w:rsidR="00622C3C" w:rsidRPr="00FE4C25" w:rsidRDefault="00896A83" w:rsidP="00462BC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FE4C25">
        <w:t>n</w:t>
      </w:r>
      <w:r w:rsidR="00622C3C" w:rsidRPr="00FE4C25">
        <w:t xml:space="preserve">epoškozovat dobré jméno </w:t>
      </w:r>
      <w:r w:rsidR="0097140A">
        <w:t>Organizace</w:t>
      </w:r>
      <w:r w:rsidR="003E3B22">
        <w:t>.</w:t>
      </w:r>
    </w:p>
    <w:p w14:paraId="5B9230A4" w14:textId="77777777" w:rsidR="00622C3C" w:rsidRDefault="00622C3C" w:rsidP="00462BC4">
      <w:pPr>
        <w:autoSpaceDE w:val="0"/>
        <w:autoSpaceDN w:val="0"/>
        <w:adjustRightInd w:val="0"/>
        <w:ind w:left="720"/>
        <w:jc w:val="both"/>
      </w:pPr>
    </w:p>
    <w:p w14:paraId="4EBE15BD" w14:textId="2F46284A" w:rsidR="0030616B" w:rsidRDefault="0030616B" w:rsidP="00462BC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Povinnost platit členské příspěvky se neuplatňuje v době, kdy člen přerušil </w:t>
      </w:r>
      <w:r w:rsidR="003F7BC3">
        <w:t xml:space="preserve">výkon výdělečné činnosti </w:t>
      </w:r>
      <w:r>
        <w:t>z vážného důvodu, jako například</w:t>
      </w:r>
      <w:r w:rsidR="005E2285">
        <w:t xml:space="preserve"> z důvodu</w:t>
      </w:r>
      <w:r>
        <w:t>:</w:t>
      </w:r>
    </w:p>
    <w:p w14:paraId="6D54D271" w14:textId="30EDC2F9" w:rsidR="0030616B" w:rsidRDefault="0030616B" w:rsidP="00462BC4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>péče o osobu blízkou</w:t>
      </w:r>
    </w:p>
    <w:p w14:paraId="6A1A30A2" w14:textId="2C5D9610" w:rsidR="0030616B" w:rsidRDefault="0030616B" w:rsidP="00462BC4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>čerpání mateřské nebo rodičovské dovolené</w:t>
      </w:r>
    </w:p>
    <w:p w14:paraId="738DEC7B" w14:textId="06181153" w:rsidR="0030616B" w:rsidRDefault="0030616B" w:rsidP="00462BC4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>delší dobu trvající dočasn</w:t>
      </w:r>
      <w:r w:rsidR="005E2285">
        <w:t>é</w:t>
      </w:r>
      <w:r>
        <w:t xml:space="preserve"> pracovní </w:t>
      </w:r>
      <w:r w:rsidR="00FE4C25">
        <w:t>neschopnost</w:t>
      </w:r>
      <w:r w:rsidR="005E2285">
        <w:t>i</w:t>
      </w:r>
    </w:p>
    <w:p w14:paraId="4A5CCBA9" w14:textId="3ED93711" w:rsidR="00482710" w:rsidRPr="00FE4C25" w:rsidRDefault="00FE4C25" w:rsidP="00462BC4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FE4C25">
        <w:t>i</w:t>
      </w:r>
      <w:r w:rsidR="00482710" w:rsidRPr="00FE4C25">
        <w:t>nsolvence</w:t>
      </w:r>
      <w:r w:rsidRPr="00FE4C25">
        <w:t xml:space="preserve"> (osobní</w:t>
      </w:r>
      <w:r w:rsidR="005E2285">
        <w:t>ho</w:t>
      </w:r>
      <w:r w:rsidRPr="00FE4C25">
        <w:t xml:space="preserve"> bankrot</w:t>
      </w:r>
      <w:r w:rsidR="005E2285">
        <w:t>u</w:t>
      </w:r>
      <w:r w:rsidRPr="00FE4C25">
        <w:t>).</w:t>
      </w:r>
    </w:p>
    <w:p w14:paraId="4372324A" w14:textId="77777777" w:rsidR="00881FA8" w:rsidRDefault="00881FA8" w:rsidP="00462BC4">
      <w:pPr>
        <w:autoSpaceDE w:val="0"/>
        <w:autoSpaceDN w:val="0"/>
        <w:adjustRightInd w:val="0"/>
        <w:ind w:left="720"/>
        <w:jc w:val="both"/>
      </w:pPr>
    </w:p>
    <w:p w14:paraId="4C825909" w14:textId="77777777" w:rsidR="000E081E" w:rsidRPr="000E081E" w:rsidRDefault="000E081E" w:rsidP="00462BC4">
      <w:pPr>
        <w:autoSpaceDE w:val="0"/>
        <w:autoSpaceDN w:val="0"/>
        <w:adjustRightInd w:val="0"/>
        <w:jc w:val="both"/>
        <w:rPr>
          <w:bCs/>
          <w:color w:val="FF0000"/>
        </w:rPr>
      </w:pPr>
    </w:p>
    <w:p w14:paraId="44C2F7BD" w14:textId="120CB026" w:rsidR="00720D5D" w:rsidRPr="00687C40" w:rsidRDefault="0097140A" w:rsidP="0097140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</w:t>
      </w:r>
      <w:r w:rsidR="00720D5D" w:rsidRPr="00687C40">
        <w:rPr>
          <w:b/>
          <w:bCs/>
        </w:rPr>
        <w:t>X. ZÁVĚREČN</w:t>
      </w:r>
      <w:r>
        <w:rPr>
          <w:b/>
          <w:bCs/>
        </w:rPr>
        <w:t>É</w:t>
      </w:r>
      <w:r w:rsidR="00720D5D" w:rsidRPr="00687C40">
        <w:rPr>
          <w:b/>
          <w:bCs/>
        </w:rPr>
        <w:t xml:space="preserve"> USTANOVENÍ</w:t>
      </w:r>
    </w:p>
    <w:p w14:paraId="06A6EA0D" w14:textId="77777777" w:rsidR="00720D5D" w:rsidRPr="00C47C85" w:rsidRDefault="00720D5D" w:rsidP="0097140A">
      <w:pPr>
        <w:autoSpaceDE w:val="0"/>
        <w:autoSpaceDN w:val="0"/>
        <w:adjustRightInd w:val="0"/>
        <w:jc w:val="both"/>
        <w:rPr>
          <w:bCs/>
        </w:rPr>
      </w:pPr>
    </w:p>
    <w:p w14:paraId="1F26A24B" w14:textId="49E68F31" w:rsidR="00EF129B" w:rsidRPr="00497D08" w:rsidRDefault="00720D5D" w:rsidP="0097140A">
      <w:pPr>
        <w:autoSpaceDE w:val="0"/>
        <w:autoSpaceDN w:val="0"/>
        <w:adjustRightInd w:val="0"/>
        <w:jc w:val="both"/>
      </w:pPr>
      <w:r w:rsidRPr="00687C40">
        <w:t>Tyto S</w:t>
      </w:r>
      <w:r w:rsidR="00687C40" w:rsidRPr="00687C40">
        <w:t>tanovy n</w:t>
      </w:r>
      <w:r w:rsidRPr="00687C40">
        <w:t>abývají platnosti</w:t>
      </w:r>
      <w:r w:rsidR="0097140A">
        <w:t xml:space="preserve"> </w:t>
      </w:r>
      <w:r w:rsidR="0097140A" w:rsidRPr="005710D2">
        <w:t xml:space="preserve">dne </w:t>
      </w:r>
      <w:r w:rsidR="002473C1" w:rsidRPr="005710D2">
        <w:t>…………………</w:t>
      </w:r>
      <w:r w:rsidR="0097140A">
        <w:t xml:space="preserve"> </w:t>
      </w:r>
      <w:r w:rsidRPr="00687C40">
        <w:t xml:space="preserve">a účinnosti </w:t>
      </w:r>
      <w:r w:rsidR="00687C40" w:rsidRPr="00687C40">
        <w:t>dne</w:t>
      </w:r>
      <w:r w:rsidR="0097140A">
        <w:t xml:space="preserve">m, kdy </w:t>
      </w:r>
      <w:r w:rsidR="0097140A" w:rsidRPr="005710D2">
        <w:t xml:space="preserve">Odborová organizace </w:t>
      </w:r>
      <w:r w:rsidR="002473C1" w:rsidRPr="005710D2">
        <w:t>…………</w:t>
      </w:r>
      <w:proofErr w:type="gramStart"/>
      <w:r w:rsidR="002473C1" w:rsidRPr="005710D2">
        <w:t>…….</w:t>
      </w:r>
      <w:proofErr w:type="gramEnd"/>
      <w:r w:rsidR="002473C1" w:rsidRPr="005710D2">
        <w:t>.</w:t>
      </w:r>
      <w:r w:rsidR="00413942">
        <w:t xml:space="preserve"> </w:t>
      </w:r>
      <w:r w:rsidR="0097140A">
        <w:t>vznikne v důsledku zápisu do veřejného rejstříku.</w:t>
      </w:r>
    </w:p>
    <w:sectPr w:rsidR="00EF129B" w:rsidRPr="00497D08" w:rsidSect="00EF129B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70C9" w14:textId="77777777" w:rsidR="00FD3E79" w:rsidRDefault="00FD3E79">
      <w:r>
        <w:separator/>
      </w:r>
    </w:p>
  </w:endnote>
  <w:endnote w:type="continuationSeparator" w:id="0">
    <w:p w14:paraId="6E8BF80B" w14:textId="77777777" w:rsidR="00FD3E79" w:rsidRDefault="00FD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703A" w14:textId="77777777" w:rsidR="00FD3E79" w:rsidRDefault="00FD3E79">
      <w:r>
        <w:separator/>
      </w:r>
    </w:p>
  </w:footnote>
  <w:footnote w:type="continuationSeparator" w:id="0">
    <w:p w14:paraId="72A8214F" w14:textId="77777777" w:rsidR="00FD3E79" w:rsidRDefault="00FD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9C52" w14:textId="77777777" w:rsidR="004D38BB" w:rsidRDefault="004D38BB" w:rsidP="008328A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B5E2E3" w14:textId="77777777" w:rsidR="004D38BB" w:rsidRDefault="004D38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BD30" w14:textId="0BD4D95E" w:rsidR="004D38BB" w:rsidRDefault="004D38BB" w:rsidP="0048227F">
    <w:pPr>
      <w:pStyle w:val="Zhlav"/>
      <w:framePr w:wrap="around" w:vAnchor="text" w:hAnchor="page" w:x="5874" w:y="-18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3942">
      <w:rPr>
        <w:rStyle w:val="slostrnky"/>
        <w:noProof/>
      </w:rPr>
      <w:t>5</w:t>
    </w:r>
    <w:r>
      <w:rPr>
        <w:rStyle w:val="slostrnky"/>
      </w:rPr>
      <w:fldChar w:fldCharType="end"/>
    </w:r>
  </w:p>
  <w:p w14:paraId="213F95DC" w14:textId="77777777" w:rsidR="004D38BB" w:rsidRDefault="004D38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1" w15:restartNumberingAfterBreak="0">
    <w:nsid w:val="006D0533"/>
    <w:multiLevelType w:val="hybridMultilevel"/>
    <w:tmpl w:val="C798B2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87B8F"/>
    <w:multiLevelType w:val="hybridMultilevel"/>
    <w:tmpl w:val="F9640906"/>
    <w:lvl w:ilvl="0" w:tplc="1126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B5BEF"/>
    <w:multiLevelType w:val="hybridMultilevel"/>
    <w:tmpl w:val="5A62DF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3759"/>
    <w:multiLevelType w:val="hybridMultilevel"/>
    <w:tmpl w:val="BDFE48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A259F9"/>
    <w:multiLevelType w:val="hybridMultilevel"/>
    <w:tmpl w:val="C798B2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6F3"/>
    <w:multiLevelType w:val="hybridMultilevel"/>
    <w:tmpl w:val="438A72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F0ABA"/>
    <w:multiLevelType w:val="hybridMultilevel"/>
    <w:tmpl w:val="402EB8A8"/>
    <w:lvl w:ilvl="0" w:tplc="04050017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1C6346B6"/>
    <w:multiLevelType w:val="multilevel"/>
    <w:tmpl w:val="2EC4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710DE7"/>
    <w:multiLevelType w:val="hybridMultilevel"/>
    <w:tmpl w:val="6C626C7A"/>
    <w:lvl w:ilvl="0" w:tplc="18420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58786E"/>
    <w:multiLevelType w:val="hybridMultilevel"/>
    <w:tmpl w:val="964C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F54E7C"/>
    <w:multiLevelType w:val="hybridMultilevel"/>
    <w:tmpl w:val="5E3A3D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800E1"/>
    <w:multiLevelType w:val="hybridMultilevel"/>
    <w:tmpl w:val="BE5660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8F606B"/>
    <w:multiLevelType w:val="multilevel"/>
    <w:tmpl w:val="5E240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D526A4"/>
    <w:multiLevelType w:val="hybridMultilevel"/>
    <w:tmpl w:val="964C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232627"/>
    <w:multiLevelType w:val="hybridMultilevel"/>
    <w:tmpl w:val="FF9E1A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54496"/>
    <w:multiLevelType w:val="hybridMultilevel"/>
    <w:tmpl w:val="438A72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012F3"/>
    <w:multiLevelType w:val="hybridMultilevel"/>
    <w:tmpl w:val="46160C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D91750"/>
    <w:multiLevelType w:val="hybridMultilevel"/>
    <w:tmpl w:val="402EB8A8"/>
    <w:lvl w:ilvl="0" w:tplc="04050017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3D076DFB"/>
    <w:multiLevelType w:val="hybridMultilevel"/>
    <w:tmpl w:val="2ABCFB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F3FBA"/>
    <w:multiLevelType w:val="hybridMultilevel"/>
    <w:tmpl w:val="46160C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4A4D58"/>
    <w:multiLevelType w:val="hybridMultilevel"/>
    <w:tmpl w:val="C23AA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67D49"/>
    <w:multiLevelType w:val="hybridMultilevel"/>
    <w:tmpl w:val="490EEC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667BE"/>
    <w:multiLevelType w:val="hybridMultilevel"/>
    <w:tmpl w:val="62666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33CD"/>
    <w:multiLevelType w:val="multilevel"/>
    <w:tmpl w:val="2EC4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60E1103"/>
    <w:multiLevelType w:val="hybridMultilevel"/>
    <w:tmpl w:val="894828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02208"/>
    <w:multiLevelType w:val="hybridMultilevel"/>
    <w:tmpl w:val="8F5678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92076"/>
    <w:multiLevelType w:val="hybridMultilevel"/>
    <w:tmpl w:val="2A64A4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627E"/>
    <w:multiLevelType w:val="hybridMultilevel"/>
    <w:tmpl w:val="7B249E54"/>
    <w:lvl w:ilvl="0" w:tplc="1126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950646"/>
    <w:multiLevelType w:val="hybridMultilevel"/>
    <w:tmpl w:val="CFCE99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73293D"/>
    <w:multiLevelType w:val="hybridMultilevel"/>
    <w:tmpl w:val="894828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52C8"/>
    <w:multiLevelType w:val="hybridMultilevel"/>
    <w:tmpl w:val="2A64A4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53F79"/>
    <w:multiLevelType w:val="hybridMultilevel"/>
    <w:tmpl w:val="A5E0EC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CCD0A88"/>
    <w:multiLevelType w:val="hybridMultilevel"/>
    <w:tmpl w:val="402EB8A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A73292"/>
    <w:multiLevelType w:val="multilevel"/>
    <w:tmpl w:val="5E240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4"/>
  </w:num>
  <w:num w:numId="3">
    <w:abstractNumId w:val="32"/>
  </w:num>
  <w:num w:numId="4">
    <w:abstractNumId w:val="29"/>
  </w:num>
  <w:num w:numId="5">
    <w:abstractNumId w:val="28"/>
  </w:num>
  <w:num w:numId="6">
    <w:abstractNumId w:val="17"/>
  </w:num>
  <w:num w:numId="7">
    <w:abstractNumId w:val="10"/>
  </w:num>
  <w:num w:numId="8">
    <w:abstractNumId w:val="13"/>
  </w:num>
  <w:num w:numId="9">
    <w:abstractNumId w:val="18"/>
  </w:num>
  <w:num w:numId="10">
    <w:abstractNumId w:val="22"/>
  </w:num>
  <w:num w:numId="11">
    <w:abstractNumId w:val="27"/>
  </w:num>
  <w:num w:numId="12">
    <w:abstractNumId w:val="26"/>
  </w:num>
  <w:num w:numId="13">
    <w:abstractNumId w:val="31"/>
  </w:num>
  <w:num w:numId="14">
    <w:abstractNumId w:val="9"/>
  </w:num>
  <w:num w:numId="15">
    <w:abstractNumId w:val="14"/>
  </w:num>
  <w:num w:numId="16">
    <w:abstractNumId w:val="6"/>
  </w:num>
  <w:num w:numId="17">
    <w:abstractNumId w:val="16"/>
  </w:num>
  <w:num w:numId="18">
    <w:abstractNumId w:val="20"/>
  </w:num>
  <w:num w:numId="19">
    <w:abstractNumId w:val="21"/>
  </w:num>
  <w:num w:numId="20">
    <w:abstractNumId w:val="2"/>
  </w:num>
  <w:num w:numId="21">
    <w:abstractNumId w:val="5"/>
  </w:num>
  <w:num w:numId="22">
    <w:abstractNumId w:val="11"/>
  </w:num>
  <w:num w:numId="23">
    <w:abstractNumId w:val="23"/>
  </w:num>
  <w:num w:numId="24">
    <w:abstractNumId w:val="3"/>
  </w:num>
  <w:num w:numId="25">
    <w:abstractNumId w:val="19"/>
  </w:num>
  <w:num w:numId="26">
    <w:abstractNumId w:val="34"/>
  </w:num>
  <w:num w:numId="27">
    <w:abstractNumId w:val="33"/>
  </w:num>
  <w:num w:numId="28">
    <w:abstractNumId w:val="7"/>
  </w:num>
  <w:num w:numId="29">
    <w:abstractNumId w:val="1"/>
  </w:num>
  <w:num w:numId="30">
    <w:abstractNumId w:val="15"/>
  </w:num>
  <w:num w:numId="31">
    <w:abstractNumId w:val="8"/>
  </w:num>
  <w:num w:numId="32">
    <w:abstractNumId w:val="24"/>
  </w:num>
  <w:num w:numId="33">
    <w:abstractNumId w:val="25"/>
  </w:num>
  <w:num w:numId="34">
    <w:abstractNumId w:val="30"/>
  </w:num>
  <w:num w:numId="3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9B"/>
    <w:rsid w:val="0000395C"/>
    <w:rsid w:val="0001598E"/>
    <w:rsid w:val="00034F50"/>
    <w:rsid w:val="000351D2"/>
    <w:rsid w:val="00035AD4"/>
    <w:rsid w:val="0003716D"/>
    <w:rsid w:val="0004314E"/>
    <w:rsid w:val="00046B80"/>
    <w:rsid w:val="0006176A"/>
    <w:rsid w:val="00073F94"/>
    <w:rsid w:val="0008773F"/>
    <w:rsid w:val="000966D8"/>
    <w:rsid w:val="000B4497"/>
    <w:rsid w:val="000C727E"/>
    <w:rsid w:val="000E081E"/>
    <w:rsid w:val="000F4BAF"/>
    <w:rsid w:val="001020DE"/>
    <w:rsid w:val="00136FCC"/>
    <w:rsid w:val="00140B93"/>
    <w:rsid w:val="0015006D"/>
    <w:rsid w:val="0015109D"/>
    <w:rsid w:val="00164168"/>
    <w:rsid w:val="0017050E"/>
    <w:rsid w:val="001964E6"/>
    <w:rsid w:val="001A0383"/>
    <w:rsid w:val="001A219C"/>
    <w:rsid w:val="001C0463"/>
    <w:rsid w:val="001C1E78"/>
    <w:rsid w:val="001C4699"/>
    <w:rsid w:val="001D0B5E"/>
    <w:rsid w:val="001E785A"/>
    <w:rsid w:val="001F0004"/>
    <w:rsid w:val="00215174"/>
    <w:rsid w:val="00232710"/>
    <w:rsid w:val="002368DD"/>
    <w:rsid w:val="002416BD"/>
    <w:rsid w:val="002473C1"/>
    <w:rsid w:val="00254771"/>
    <w:rsid w:val="002569F8"/>
    <w:rsid w:val="002571A6"/>
    <w:rsid w:val="00263C08"/>
    <w:rsid w:val="00270F23"/>
    <w:rsid w:val="002768AE"/>
    <w:rsid w:val="00283CD9"/>
    <w:rsid w:val="00286001"/>
    <w:rsid w:val="00286115"/>
    <w:rsid w:val="00291E5C"/>
    <w:rsid w:val="002A39FB"/>
    <w:rsid w:val="002B05D3"/>
    <w:rsid w:val="002B4B48"/>
    <w:rsid w:val="002E09DD"/>
    <w:rsid w:val="002F0130"/>
    <w:rsid w:val="0030007D"/>
    <w:rsid w:val="0030616B"/>
    <w:rsid w:val="00321A5B"/>
    <w:rsid w:val="00323C66"/>
    <w:rsid w:val="00323F98"/>
    <w:rsid w:val="00340EAE"/>
    <w:rsid w:val="00344472"/>
    <w:rsid w:val="00385DD0"/>
    <w:rsid w:val="003A122F"/>
    <w:rsid w:val="003A6D5D"/>
    <w:rsid w:val="003D028C"/>
    <w:rsid w:val="003E1A54"/>
    <w:rsid w:val="003E3B22"/>
    <w:rsid w:val="003F6638"/>
    <w:rsid w:val="003F7608"/>
    <w:rsid w:val="003F7BC3"/>
    <w:rsid w:val="00400DF3"/>
    <w:rsid w:val="00413942"/>
    <w:rsid w:val="00425A7B"/>
    <w:rsid w:val="0043607A"/>
    <w:rsid w:val="00441DC9"/>
    <w:rsid w:val="00445659"/>
    <w:rsid w:val="0045682C"/>
    <w:rsid w:val="00462BC4"/>
    <w:rsid w:val="00465D90"/>
    <w:rsid w:val="0048227F"/>
    <w:rsid w:val="00482710"/>
    <w:rsid w:val="00486401"/>
    <w:rsid w:val="00487D26"/>
    <w:rsid w:val="004A7333"/>
    <w:rsid w:val="004C48AD"/>
    <w:rsid w:val="004C4C4B"/>
    <w:rsid w:val="004D18FE"/>
    <w:rsid w:val="004D38BB"/>
    <w:rsid w:val="004F2D51"/>
    <w:rsid w:val="004F61C3"/>
    <w:rsid w:val="0051059D"/>
    <w:rsid w:val="00512D2C"/>
    <w:rsid w:val="00531729"/>
    <w:rsid w:val="00533551"/>
    <w:rsid w:val="005373CE"/>
    <w:rsid w:val="00545319"/>
    <w:rsid w:val="00551F9B"/>
    <w:rsid w:val="0056486E"/>
    <w:rsid w:val="005710D2"/>
    <w:rsid w:val="0058730A"/>
    <w:rsid w:val="0059651A"/>
    <w:rsid w:val="005B2BA1"/>
    <w:rsid w:val="005C7713"/>
    <w:rsid w:val="005D3985"/>
    <w:rsid w:val="005E08BF"/>
    <w:rsid w:val="005E2285"/>
    <w:rsid w:val="006053BF"/>
    <w:rsid w:val="00611B3A"/>
    <w:rsid w:val="00622350"/>
    <w:rsid w:val="00622C3C"/>
    <w:rsid w:val="00663591"/>
    <w:rsid w:val="00672194"/>
    <w:rsid w:val="00687C40"/>
    <w:rsid w:val="006905C1"/>
    <w:rsid w:val="006A4788"/>
    <w:rsid w:val="006C4477"/>
    <w:rsid w:val="006D36F9"/>
    <w:rsid w:val="006F0990"/>
    <w:rsid w:val="0071019F"/>
    <w:rsid w:val="00710566"/>
    <w:rsid w:val="00720D5D"/>
    <w:rsid w:val="00723BD9"/>
    <w:rsid w:val="007364C8"/>
    <w:rsid w:val="0074553F"/>
    <w:rsid w:val="00755A47"/>
    <w:rsid w:val="00766C65"/>
    <w:rsid w:val="0077605D"/>
    <w:rsid w:val="00776661"/>
    <w:rsid w:val="00786EB2"/>
    <w:rsid w:val="00794A4B"/>
    <w:rsid w:val="007A07D7"/>
    <w:rsid w:val="007A7D2A"/>
    <w:rsid w:val="007C1D17"/>
    <w:rsid w:val="007D1595"/>
    <w:rsid w:val="007E22DD"/>
    <w:rsid w:val="007E2A6F"/>
    <w:rsid w:val="007E2FFD"/>
    <w:rsid w:val="007F31A6"/>
    <w:rsid w:val="007F6FF3"/>
    <w:rsid w:val="008004BF"/>
    <w:rsid w:val="00804184"/>
    <w:rsid w:val="008227D5"/>
    <w:rsid w:val="00830844"/>
    <w:rsid w:val="008328AF"/>
    <w:rsid w:val="008417B6"/>
    <w:rsid w:val="0085323B"/>
    <w:rsid w:val="0085399C"/>
    <w:rsid w:val="008606DD"/>
    <w:rsid w:val="00865B1F"/>
    <w:rsid w:val="00872C08"/>
    <w:rsid w:val="00881FA8"/>
    <w:rsid w:val="00891BAD"/>
    <w:rsid w:val="00891C96"/>
    <w:rsid w:val="00896A83"/>
    <w:rsid w:val="008B2330"/>
    <w:rsid w:val="008B2BB3"/>
    <w:rsid w:val="008B2F9F"/>
    <w:rsid w:val="008B344A"/>
    <w:rsid w:val="008B5791"/>
    <w:rsid w:val="008D6BDF"/>
    <w:rsid w:val="008E1763"/>
    <w:rsid w:val="008F68BA"/>
    <w:rsid w:val="00914FCB"/>
    <w:rsid w:val="00915F97"/>
    <w:rsid w:val="00917B0B"/>
    <w:rsid w:val="009222A0"/>
    <w:rsid w:val="00923E47"/>
    <w:rsid w:val="00943E8F"/>
    <w:rsid w:val="00945E16"/>
    <w:rsid w:val="009526B7"/>
    <w:rsid w:val="009573BA"/>
    <w:rsid w:val="00961289"/>
    <w:rsid w:val="00962678"/>
    <w:rsid w:val="00965A96"/>
    <w:rsid w:val="0097140A"/>
    <w:rsid w:val="00986F3D"/>
    <w:rsid w:val="00987825"/>
    <w:rsid w:val="0099360E"/>
    <w:rsid w:val="00997FB1"/>
    <w:rsid w:val="009A7572"/>
    <w:rsid w:val="009A773B"/>
    <w:rsid w:val="009D45E5"/>
    <w:rsid w:val="009E6DFA"/>
    <w:rsid w:val="009F1C3E"/>
    <w:rsid w:val="00A3496F"/>
    <w:rsid w:val="00A45FA7"/>
    <w:rsid w:val="00A52E8E"/>
    <w:rsid w:val="00A54B4B"/>
    <w:rsid w:val="00A54DE8"/>
    <w:rsid w:val="00A72111"/>
    <w:rsid w:val="00A90E93"/>
    <w:rsid w:val="00AB15BB"/>
    <w:rsid w:val="00AC2B19"/>
    <w:rsid w:val="00AC3474"/>
    <w:rsid w:val="00AC6170"/>
    <w:rsid w:val="00AD4319"/>
    <w:rsid w:val="00B33007"/>
    <w:rsid w:val="00B34F56"/>
    <w:rsid w:val="00B4264A"/>
    <w:rsid w:val="00B509FF"/>
    <w:rsid w:val="00B54F59"/>
    <w:rsid w:val="00B54FEF"/>
    <w:rsid w:val="00B55D37"/>
    <w:rsid w:val="00B70762"/>
    <w:rsid w:val="00B774D9"/>
    <w:rsid w:val="00BB38E6"/>
    <w:rsid w:val="00BB7CE9"/>
    <w:rsid w:val="00C162A7"/>
    <w:rsid w:val="00C16863"/>
    <w:rsid w:val="00C16AE8"/>
    <w:rsid w:val="00C22DC7"/>
    <w:rsid w:val="00C422B4"/>
    <w:rsid w:val="00C5222D"/>
    <w:rsid w:val="00C63C01"/>
    <w:rsid w:val="00C73273"/>
    <w:rsid w:val="00C905F4"/>
    <w:rsid w:val="00CA19FF"/>
    <w:rsid w:val="00CA5DDF"/>
    <w:rsid w:val="00CA5EF7"/>
    <w:rsid w:val="00CA6689"/>
    <w:rsid w:val="00CE5AD0"/>
    <w:rsid w:val="00CF7F67"/>
    <w:rsid w:val="00D04F52"/>
    <w:rsid w:val="00D11C57"/>
    <w:rsid w:val="00D22CB3"/>
    <w:rsid w:val="00D25B59"/>
    <w:rsid w:val="00D43466"/>
    <w:rsid w:val="00D5341A"/>
    <w:rsid w:val="00D540B9"/>
    <w:rsid w:val="00D7192A"/>
    <w:rsid w:val="00D85458"/>
    <w:rsid w:val="00D90FCE"/>
    <w:rsid w:val="00D9528A"/>
    <w:rsid w:val="00DB6443"/>
    <w:rsid w:val="00DD2341"/>
    <w:rsid w:val="00DF0D84"/>
    <w:rsid w:val="00E00445"/>
    <w:rsid w:val="00E26570"/>
    <w:rsid w:val="00E266D8"/>
    <w:rsid w:val="00E33CE5"/>
    <w:rsid w:val="00E34601"/>
    <w:rsid w:val="00E53B9D"/>
    <w:rsid w:val="00E54A48"/>
    <w:rsid w:val="00E62597"/>
    <w:rsid w:val="00E64C2B"/>
    <w:rsid w:val="00E66C27"/>
    <w:rsid w:val="00E675AE"/>
    <w:rsid w:val="00E832A4"/>
    <w:rsid w:val="00E85C4A"/>
    <w:rsid w:val="00ED36DB"/>
    <w:rsid w:val="00ED6462"/>
    <w:rsid w:val="00EE07D1"/>
    <w:rsid w:val="00EE0E39"/>
    <w:rsid w:val="00EE77E5"/>
    <w:rsid w:val="00EF129B"/>
    <w:rsid w:val="00EF2225"/>
    <w:rsid w:val="00EF4B8D"/>
    <w:rsid w:val="00F1687A"/>
    <w:rsid w:val="00F17B69"/>
    <w:rsid w:val="00F6325A"/>
    <w:rsid w:val="00F85835"/>
    <w:rsid w:val="00F9475E"/>
    <w:rsid w:val="00F95A2E"/>
    <w:rsid w:val="00FB056D"/>
    <w:rsid w:val="00FB70F1"/>
    <w:rsid w:val="00FB7A63"/>
    <w:rsid w:val="00FC02AE"/>
    <w:rsid w:val="00FD2770"/>
    <w:rsid w:val="00FD3E79"/>
    <w:rsid w:val="00FE4C25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ABBF"/>
  <w15:docId w15:val="{8914F486-0ABE-44F6-8AF3-295FF996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29B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F1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129B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EF129B"/>
  </w:style>
  <w:style w:type="paragraph" w:styleId="Odstavecseseznamem">
    <w:name w:val="List Paragraph"/>
    <w:basedOn w:val="Normln"/>
    <w:uiPriority w:val="34"/>
    <w:qFormat/>
    <w:rsid w:val="004C48A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877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77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73F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7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773F"/>
    <w:rPr>
      <w:rFonts w:eastAsia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8773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7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73F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2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27F"/>
    <w:rPr>
      <w:rFonts w:eastAsia="Times New Roman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7E22DD"/>
  </w:style>
  <w:style w:type="paragraph" w:styleId="Zkladntextodsazen">
    <w:name w:val="Body Text Indent"/>
    <w:basedOn w:val="Normln"/>
    <w:link w:val="ZkladntextodsazenChar"/>
    <w:rsid w:val="008B5791"/>
    <w:pPr>
      <w:suppressAutoHyphens/>
      <w:ind w:left="426"/>
    </w:pPr>
    <w:rPr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B5791"/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534D-368F-4C89-8BC1-A10AEFD0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1212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UNIE</dc:creator>
  <cp:lastModifiedBy>Dana</cp:lastModifiedBy>
  <cp:revision>6</cp:revision>
  <dcterms:created xsi:type="dcterms:W3CDTF">2021-08-23T10:24:00Z</dcterms:created>
  <dcterms:modified xsi:type="dcterms:W3CDTF">2021-08-26T09:30:00Z</dcterms:modified>
</cp:coreProperties>
</file>